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E2" w:rsidRPr="00873295" w:rsidRDefault="00220DE2" w:rsidP="00220DE2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 xml:space="preserve">Б Е Л Г О Р О Д С К А Я      О Б Л А С Т Ь </w:t>
      </w:r>
    </w:p>
    <w:p w:rsidR="00220DE2" w:rsidRPr="00873295" w:rsidRDefault="00220DE2" w:rsidP="00220DE2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ЗЕМСКОЕ СОБРАНИЕ</w:t>
      </w:r>
    </w:p>
    <w:p w:rsidR="00220DE2" w:rsidRPr="00873295" w:rsidRDefault="00214D06" w:rsidP="00220DE2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ХОТМЫЖСКОГО </w:t>
      </w:r>
      <w:r w:rsidR="00220DE2" w:rsidRPr="0087329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20DE2" w:rsidRPr="00873295" w:rsidRDefault="00220DE2" w:rsidP="00220DE2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МУНИЦИПАЛЬНОГО РАЙОНА  «БОРИСОВСКИЙ  РАЙОН»</w:t>
      </w:r>
    </w:p>
    <w:p w:rsidR="00220DE2" w:rsidRDefault="00220DE2" w:rsidP="00220DE2">
      <w:pPr>
        <w:pStyle w:val="ConsTitle"/>
        <w:widowControl/>
        <w:spacing w:line="0" w:lineRule="atLeast"/>
        <w:ind w:right="0"/>
        <w:rPr>
          <w:rFonts w:ascii="Times New Roman" w:hAnsi="Times New Roman"/>
          <w:b w:val="0"/>
          <w:sz w:val="28"/>
          <w:szCs w:val="28"/>
        </w:rPr>
      </w:pPr>
    </w:p>
    <w:p w:rsidR="00220DE2" w:rsidRDefault="00220DE2" w:rsidP="00220DE2">
      <w:pPr>
        <w:pStyle w:val="ConsTitle"/>
        <w:widowControl/>
        <w:tabs>
          <w:tab w:val="left" w:pos="720"/>
        </w:tabs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220DE2" w:rsidRDefault="00220DE2" w:rsidP="00220DE2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220DE2" w:rsidRDefault="00220DE2" w:rsidP="00220DE2">
      <w:pPr>
        <w:spacing w:line="0" w:lineRule="atLeast"/>
        <w:jc w:val="both"/>
        <w:rPr>
          <w:rFonts w:cs="Times New Roman"/>
          <w:szCs w:val="28"/>
        </w:rPr>
      </w:pPr>
    </w:p>
    <w:p w:rsidR="00220DE2" w:rsidRDefault="00220DE2" w:rsidP="00220DE2">
      <w:pPr>
        <w:spacing w:line="0" w:lineRule="atLeast"/>
        <w:rPr>
          <w:rFonts w:cs="Times New Roman"/>
          <w:b/>
          <w:szCs w:val="28"/>
        </w:rPr>
      </w:pPr>
      <w:r>
        <w:rPr>
          <w:rFonts w:cs="Times New Roman"/>
          <w:szCs w:val="28"/>
          <w:u w:val="single"/>
        </w:rPr>
        <w:t xml:space="preserve">"03" мая 2023 года </w:t>
      </w:r>
      <w:r>
        <w:rPr>
          <w:rFonts w:cs="Times New Roman"/>
          <w:szCs w:val="28"/>
        </w:rPr>
        <w:t xml:space="preserve">                                                                         </w:t>
      </w:r>
      <w:r>
        <w:rPr>
          <w:rFonts w:cs="Times New Roman"/>
          <w:szCs w:val="28"/>
          <w:u w:val="single"/>
        </w:rPr>
        <w:t xml:space="preserve">№ </w:t>
      </w:r>
      <w:r w:rsidR="004A09FF">
        <w:rPr>
          <w:rFonts w:cs="Times New Roman"/>
          <w:szCs w:val="28"/>
          <w:u w:val="single"/>
        </w:rPr>
        <w:t>111-2-1</w:t>
      </w:r>
    </w:p>
    <w:p w:rsidR="000F5898" w:rsidRPr="001C0AB7" w:rsidRDefault="000F5898" w:rsidP="000F5898">
      <w:pPr>
        <w:contextualSpacing/>
        <w:jc w:val="both"/>
        <w:rPr>
          <w:rFonts w:cs="Times New Roman"/>
          <w:b/>
          <w:szCs w:val="28"/>
        </w:rPr>
      </w:pPr>
    </w:p>
    <w:p w:rsidR="00B620BB" w:rsidRPr="00C73A7A" w:rsidRDefault="00B27248" w:rsidP="00C73A7A">
      <w:pPr>
        <w:contextualSpacing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  <w:t xml:space="preserve"> </w:t>
      </w:r>
    </w:p>
    <w:p w:rsidR="006E0746" w:rsidRDefault="00F873C5" w:rsidP="006E074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О</w:t>
      </w:r>
      <w:r w:rsidR="006E0746">
        <w:rPr>
          <w:rFonts w:ascii="Times New Roman" w:hAnsi="Times New Roman" w:cs="Times New Roman"/>
          <w:sz w:val="28"/>
          <w:szCs w:val="28"/>
        </w:rPr>
        <w:t>б утверждении положения об оплате труда</w:t>
      </w:r>
    </w:p>
    <w:p w:rsidR="005C0DF4" w:rsidRDefault="005C0DF4" w:rsidP="006E074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порядке формирования фонда оплаты труда</w:t>
      </w:r>
    </w:p>
    <w:p w:rsidR="00342BA8" w:rsidRDefault="006E0746" w:rsidP="006E074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342B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E0746" w:rsidRDefault="00214D06" w:rsidP="006E074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Хотмыжского</w:t>
      </w:r>
      <w:r w:rsidR="00342B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0746" w:rsidRDefault="006E0746" w:rsidP="006E074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«Борисовский район» </w:t>
      </w:r>
    </w:p>
    <w:p w:rsidR="006E0746" w:rsidRDefault="006E0746" w:rsidP="006E074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6E0746" w:rsidRPr="00B620BB" w:rsidRDefault="006E0746" w:rsidP="006E0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3C5" w:rsidRPr="00B620BB" w:rsidRDefault="00F873C5" w:rsidP="00C73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8" w:history="1">
        <w:r w:rsidRPr="00B620BB">
          <w:rPr>
            <w:rFonts w:ascii="Times New Roman" w:hAnsi="Times New Roman" w:cs="Times New Roman"/>
            <w:color w:val="0000FF"/>
            <w:sz w:val="28"/>
            <w:szCs w:val="28"/>
          </w:rPr>
          <w:t>статьи 22</w:t>
        </w:r>
      </w:hyperlink>
      <w:r w:rsidRPr="00B620BB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г. N 25-ФЗ </w:t>
      </w:r>
      <w:r w:rsidR="00170A0E">
        <w:rPr>
          <w:rFonts w:ascii="Times New Roman" w:hAnsi="Times New Roman" w:cs="Times New Roman"/>
          <w:sz w:val="28"/>
          <w:szCs w:val="28"/>
        </w:rPr>
        <w:t>«</w:t>
      </w:r>
      <w:r w:rsidRPr="00B620B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70A0E">
        <w:rPr>
          <w:rFonts w:ascii="Times New Roman" w:hAnsi="Times New Roman" w:cs="Times New Roman"/>
          <w:sz w:val="28"/>
          <w:szCs w:val="28"/>
        </w:rPr>
        <w:t>»</w:t>
      </w:r>
      <w:r w:rsidRPr="00B620B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620BB">
          <w:rPr>
            <w:rFonts w:ascii="Times New Roman" w:hAnsi="Times New Roman" w:cs="Times New Roman"/>
            <w:color w:val="0000FF"/>
            <w:sz w:val="28"/>
            <w:szCs w:val="28"/>
          </w:rPr>
          <w:t>статьи 13</w:t>
        </w:r>
      </w:hyperlink>
      <w:r w:rsidRPr="00B620BB">
        <w:rPr>
          <w:rFonts w:ascii="Times New Roman" w:hAnsi="Times New Roman" w:cs="Times New Roman"/>
          <w:sz w:val="28"/>
          <w:szCs w:val="28"/>
        </w:rPr>
        <w:t xml:space="preserve"> закона Белгородской области от 24 сентября 2007 г. N 150 "Об особенностях организации муниципальной службы в Белгородской области", в целях упорядочения оплаты труда муниципальных служащих </w:t>
      </w:r>
      <w:r w:rsidR="00A562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D06">
        <w:rPr>
          <w:rFonts w:ascii="Times New Roman" w:hAnsi="Times New Roman" w:cs="Times New Roman"/>
          <w:sz w:val="28"/>
          <w:szCs w:val="28"/>
        </w:rPr>
        <w:t xml:space="preserve"> Хотмыжского </w:t>
      </w:r>
      <w:r w:rsidR="00A562EA">
        <w:rPr>
          <w:rFonts w:ascii="Times New Roman" w:hAnsi="Times New Roman" w:cs="Times New Roman"/>
          <w:sz w:val="28"/>
          <w:szCs w:val="28"/>
        </w:rPr>
        <w:t xml:space="preserve">сельского,  </w:t>
      </w:r>
      <w:r w:rsidRPr="00B620BB">
        <w:rPr>
          <w:rFonts w:ascii="Times New Roman" w:hAnsi="Times New Roman" w:cs="Times New Roman"/>
          <w:sz w:val="28"/>
          <w:szCs w:val="28"/>
        </w:rPr>
        <w:t xml:space="preserve"> </w:t>
      </w:r>
      <w:r w:rsidR="00A562EA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214D06">
        <w:rPr>
          <w:rFonts w:ascii="Times New Roman" w:hAnsi="Times New Roman" w:cs="Times New Roman"/>
          <w:sz w:val="28"/>
          <w:szCs w:val="28"/>
        </w:rPr>
        <w:t xml:space="preserve"> Хотмыжского</w:t>
      </w:r>
      <w:r w:rsidR="00A562E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</w:t>
      </w:r>
      <w:r w:rsidR="00A562EA" w:rsidRPr="00A562EA">
        <w:rPr>
          <w:rFonts w:ascii="Times New Roman" w:hAnsi="Times New Roman" w:cs="Times New Roman"/>
          <w:b/>
          <w:sz w:val="28"/>
          <w:szCs w:val="28"/>
        </w:rPr>
        <w:t>решило</w:t>
      </w:r>
      <w:r w:rsidRPr="00B620BB">
        <w:rPr>
          <w:rFonts w:ascii="Times New Roman" w:hAnsi="Times New Roman" w:cs="Times New Roman"/>
          <w:sz w:val="28"/>
          <w:szCs w:val="28"/>
        </w:rPr>
        <w:t>:</w:t>
      </w:r>
    </w:p>
    <w:p w:rsidR="00F873C5" w:rsidRPr="00B620BB" w:rsidRDefault="00F873C5" w:rsidP="00C73A7A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B620B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620BB">
        <w:rPr>
          <w:rFonts w:ascii="Times New Roman" w:hAnsi="Times New Roman" w:cs="Times New Roman"/>
          <w:sz w:val="28"/>
          <w:szCs w:val="28"/>
        </w:rPr>
        <w:t xml:space="preserve"> об оплате труда и порядке формирования фонда оплаты труда муниципальных служащих </w:t>
      </w:r>
      <w:r w:rsidR="00A562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D06">
        <w:rPr>
          <w:rFonts w:ascii="Times New Roman" w:hAnsi="Times New Roman" w:cs="Times New Roman"/>
          <w:sz w:val="28"/>
          <w:szCs w:val="28"/>
        </w:rPr>
        <w:t xml:space="preserve"> Хотмыжского </w:t>
      </w:r>
      <w:r w:rsidR="00A562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620BB">
        <w:rPr>
          <w:rFonts w:ascii="Times New Roman" w:hAnsi="Times New Roman" w:cs="Times New Roman"/>
          <w:sz w:val="28"/>
          <w:szCs w:val="28"/>
        </w:rPr>
        <w:t>муниципального района "</w:t>
      </w:r>
      <w:r w:rsidR="00FE2698" w:rsidRPr="00B620BB">
        <w:rPr>
          <w:rFonts w:ascii="Times New Roman" w:hAnsi="Times New Roman" w:cs="Times New Roman"/>
          <w:sz w:val="28"/>
          <w:szCs w:val="28"/>
        </w:rPr>
        <w:t>Борисов</w:t>
      </w:r>
      <w:r w:rsidRPr="00B620BB">
        <w:rPr>
          <w:rFonts w:ascii="Times New Roman" w:hAnsi="Times New Roman" w:cs="Times New Roman"/>
          <w:sz w:val="28"/>
          <w:szCs w:val="28"/>
        </w:rPr>
        <w:t>ский</w:t>
      </w:r>
      <w:r w:rsidR="008A1F63">
        <w:rPr>
          <w:rFonts w:ascii="Times New Roman" w:hAnsi="Times New Roman" w:cs="Times New Roman"/>
          <w:sz w:val="28"/>
          <w:szCs w:val="28"/>
        </w:rPr>
        <w:t xml:space="preserve"> </w:t>
      </w:r>
      <w:r w:rsidRPr="00B620BB">
        <w:rPr>
          <w:rFonts w:ascii="Times New Roman" w:hAnsi="Times New Roman" w:cs="Times New Roman"/>
          <w:sz w:val="28"/>
          <w:szCs w:val="28"/>
        </w:rPr>
        <w:t>район"</w:t>
      </w:r>
      <w:r w:rsidR="00A562EA">
        <w:rPr>
          <w:rFonts w:ascii="Times New Roman" w:hAnsi="Times New Roman" w:cs="Times New Roman"/>
          <w:sz w:val="28"/>
          <w:szCs w:val="28"/>
        </w:rPr>
        <w:t xml:space="preserve"> </w:t>
      </w:r>
      <w:r w:rsidR="00B50209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B620B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B3727" w:rsidRPr="00155AE8" w:rsidRDefault="005B3727" w:rsidP="00C73A7A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62EA">
        <w:rPr>
          <w:rFonts w:ascii="Times New Roman" w:hAnsi="Times New Roman" w:cs="Times New Roman"/>
          <w:sz w:val="28"/>
          <w:szCs w:val="28"/>
        </w:rPr>
        <w:t xml:space="preserve">2. </w:t>
      </w:r>
      <w:r w:rsidR="004A6170" w:rsidRPr="00A562EA">
        <w:rPr>
          <w:rFonts w:ascii="Times New Roman" w:hAnsi="Times New Roman" w:cs="Times New Roman"/>
          <w:sz w:val="28"/>
          <w:szCs w:val="28"/>
        </w:rPr>
        <w:t>Р</w:t>
      </w:r>
      <w:r w:rsidR="009C3628">
        <w:rPr>
          <w:rFonts w:ascii="Times New Roman" w:hAnsi="Times New Roman" w:cs="Times New Roman"/>
          <w:sz w:val="28"/>
          <w:szCs w:val="28"/>
        </w:rPr>
        <w:t>ешение</w:t>
      </w:r>
      <w:r w:rsidR="000F5898" w:rsidRPr="00A562E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214D06">
        <w:rPr>
          <w:rFonts w:ascii="Times New Roman" w:hAnsi="Times New Roman" w:cs="Times New Roman"/>
          <w:sz w:val="28"/>
          <w:szCs w:val="28"/>
        </w:rPr>
        <w:t xml:space="preserve"> Хотмыжского</w:t>
      </w:r>
      <w:r w:rsidR="000F5898" w:rsidRPr="00A562E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0F5898" w:rsidRPr="00A562E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F5898" w:rsidRPr="00A562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4D06">
        <w:rPr>
          <w:rFonts w:ascii="Times New Roman" w:hAnsi="Times New Roman" w:cs="Times New Roman"/>
          <w:sz w:val="28"/>
          <w:szCs w:val="28"/>
        </w:rPr>
        <w:t>01</w:t>
      </w:r>
      <w:r w:rsidR="00D21627" w:rsidRPr="00D21627">
        <w:rPr>
          <w:rFonts w:ascii="Times New Roman" w:hAnsi="Times New Roman" w:cs="Times New Roman"/>
          <w:sz w:val="28"/>
          <w:szCs w:val="28"/>
        </w:rPr>
        <w:t xml:space="preserve"> </w:t>
      </w:r>
      <w:r w:rsidR="00214D06">
        <w:rPr>
          <w:rFonts w:ascii="Times New Roman" w:hAnsi="Times New Roman" w:cs="Times New Roman"/>
          <w:sz w:val="28"/>
          <w:szCs w:val="28"/>
        </w:rPr>
        <w:t xml:space="preserve"> октября 2013 </w:t>
      </w:r>
      <w:r w:rsidR="00D21627" w:rsidRPr="00D21627">
        <w:rPr>
          <w:rFonts w:ascii="Times New Roman" w:hAnsi="Times New Roman" w:cs="Times New Roman"/>
          <w:sz w:val="28"/>
          <w:szCs w:val="28"/>
        </w:rPr>
        <w:t>г</w:t>
      </w:r>
      <w:r w:rsidR="00214D06">
        <w:rPr>
          <w:rFonts w:ascii="Times New Roman" w:hAnsi="Times New Roman" w:cs="Times New Roman"/>
          <w:sz w:val="28"/>
          <w:szCs w:val="28"/>
        </w:rPr>
        <w:t>ода</w:t>
      </w:r>
      <w:r w:rsidR="00D21627" w:rsidRPr="00D21627">
        <w:rPr>
          <w:rFonts w:ascii="Times New Roman" w:hAnsi="Times New Roman" w:cs="Times New Roman"/>
          <w:sz w:val="28"/>
          <w:szCs w:val="28"/>
        </w:rPr>
        <w:t xml:space="preserve"> № </w:t>
      </w:r>
      <w:r w:rsidR="00214D06">
        <w:rPr>
          <w:rFonts w:ascii="Times New Roman" w:hAnsi="Times New Roman" w:cs="Times New Roman"/>
          <w:sz w:val="28"/>
          <w:szCs w:val="28"/>
        </w:rPr>
        <w:t>2-3-1 «О Положении об оплате труда и поощрении муниципальных служащих</w:t>
      </w:r>
      <w:r w:rsidR="000F5898" w:rsidRPr="00A562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4D06">
        <w:rPr>
          <w:rFonts w:ascii="Times New Roman" w:hAnsi="Times New Roman" w:cs="Times New Roman"/>
          <w:sz w:val="28"/>
          <w:szCs w:val="28"/>
        </w:rPr>
        <w:t xml:space="preserve"> Хотмыжского</w:t>
      </w:r>
      <w:r w:rsidR="000F5898" w:rsidRPr="00A56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4D06">
        <w:rPr>
          <w:rFonts w:ascii="Times New Roman" w:hAnsi="Times New Roman" w:cs="Times New Roman"/>
          <w:sz w:val="28"/>
          <w:szCs w:val="28"/>
        </w:rPr>
        <w:t xml:space="preserve"> муниципального района "Борисовс</w:t>
      </w:r>
      <w:r w:rsidR="009C3628">
        <w:rPr>
          <w:rFonts w:ascii="Times New Roman" w:hAnsi="Times New Roman" w:cs="Times New Roman"/>
          <w:sz w:val="28"/>
          <w:szCs w:val="28"/>
        </w:rPr>
        <w:t>кий район" Белгородской области»</w:t>
      </w:r>
      <w:r w:rsidR="000F5898" w:rsidRPr="00A56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727" w:rsidRPr="00155AE8" w:rsidRDefault="005B3727" w:rsidP="00C73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E8">
        <w:rPr>
          <w:rFonts w:ascii="Times New Roman" w:hAnsi="Times New Roman" w:cs="Times New Roman"/>
          <w:sz w:val="28"/>
          <w:szCs w:val="28"/>
        </w:rPr>
        <w:t>3</w:t>
      </w:r>
      <w:r w:rsidR="00F873C5" w:rsidRPr="00155AE8">
        <w:rPr>
          <w:rFonts w:ascii="Times New Roman" w:hAnsi="Times New Roman" w:cs="Times New Roman"/>
          <w:sz w:val="28"/>
          <w:szCs w:val="28"/>
        </w:rPr>
        <w:t>. Установить, что на момент вступления в силу настоящего решения его нормы, ухудшающие положение муниципальных служащих, не применяются.</w:t>
      </w:r>
    </w:p>
    <w:p w:rsidR="00C73A7A" w:rsidRDefault="005B3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E8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1 </w:t>
      </w:r>
      <w:r w:rsidR="005963D2" w:rsidRPr="00155AE8">
        <w:rPr>
          <w:rFonts w:ascii="Times New Roman" w:hAnsi="Times New Roman" w:cs="Times New Roman"/>
          <w:sz w:val="28"/>
          <w:szCs w:val="28"/>
        </w:rPr>
        <w:t>а</w:t>
      </w:r>
      <w:r w:rsidR="00A562EA">
        <w:rPr>
          <w:rFonts w:ascii="Times New Roman" w:hAnsi="Times New Roman" w:cs="Times New Roman"/>
          <w:sz w:val="28"/>
          <w:szCs w:val="28"/>
        </w:rPr>
        <w:t>преля</w:t>
      </w:r>
      <w:r w:rsidRPr="00155AE8">
        <w:rPr>
          <w:rFonts w:ascii="Times New Roman" w:hAnsi="Times New Roman" w:cs="Times New Roman"/>
          <w:sz w:val="28"/>
          <w:szCs w:val="28"/>
        </w:rPr>
        <w:t xml:space="preserve"> 202</w:t>
      </w:r>
      <w:r w:rsidR="00A562EA">
        <w:rPr>
          <w:rFonts w:ascii="Times New Roman" w:hAnsi="Times New Roman" w:cs="Times New Roman"/>
          <w:sz w:val="28"/>
          <w:szCs w:val="28"/>
        </w:rPr>
        <w:t>3</w:t>
      </w:r>
      <w:r w:rsidRPr="00155A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3A7A" w:rsidRDefault="00C73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3C5" w:rsidRPr="009C3628" w:rsidRDefault="00F873C5" w:rsidP="009C3628">
      <w:pPr>
        <w:jc w:val="both"/>
        <w:rPr>
          <w:szCs w:val="28"/>
        </w:rPr>
      </w:pPr>
      <w:r w:rsidRPr="00B620BB">
        <w:rPr>
          <w:rFonts w:cs="Times New Roman"/>
          <w:szCs w:val="28"/>
        </w:rPr>
        <w:t>5</w:t>
      </w:r>
      <w:r w:rsidRPr="00A562EA">
        <w:rPr>
          <w:rFonts w:cs="Times New Roman"/>
          <w:szCs w:val="28"/>
        </w:rPr>
        <w:t xml:space="preserve">. Контроль </w:t>
      </w:r>
      <w:r w:rsidR="00A562EA" w:rsidRPr="00A562EA">
        <w:rPr>
          <w:rFonts w:cs="Times New Roman"/>
          <w:szCs w:val="28"/>
        </w:rPr>
        <w:t xml:space="preserve">за выполнением настоящего решения возложить на постоянную </w:t>
      </w:r>
      <w:r w:rsidR="009C3628">
        <w:rPr>
          <w:rFonts w:cs="Times New Roman"/>
          <w:szCs w:val="28"/>
        </w:rPr>
        <w:t xml:space="preserve">комиссию </w:t>
      </w:r>
      <w:r w:rsidR="009C3628">
        <w:rPr>
          <w:szCs w:val="28"/>
        </w:rPr>
        <w:t xml:space="preserve">Земского собрания Хотмыжского сельского  поселения </w:t>
      </w:r>
      <w:r w:rsidR="009C3628" w:rsidRPr="0051151E">
        <w:rPr>
          <w:szCs w:val="28"/>
        </w:rPr>
        <w:t xml:space="preserve"> по обеспечению законности, охране прав и свобод (</w:t>
      </w:r>
      <w:r w:rsidR="009C3628">
        <w:rPr>
          <w:szCs w:val="28"/>
        </w:rPr>
        <w:t>Кравченко Н.В.)</w:t>
      </w:r>
    </w:p>
    <w:p w:rsidR="00FE2698" w:rsidRDefault="00FE26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628" w:rsidRPr="00B620BB" w:rsidRDefault="009C3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A77" w:rsidRDefault="00A562EA" w:rsidP="009A5729">
      <w:pPr>
        <w:jc w:val="both"/>
        <w:rPr>
          <w:rFonts w:cs="Times New Roman"/>
          <w:b/>
          <w:iCs/>
          <w:szCs w:val="28"/>
        </w:rPr>
      </w:pPr>
      <w:r>
        <w:rPr>
          <w:rFonts w:cs="Times New Roman"/>
          <w:b/>
          <w:iCs/>
          <w:szCs w:val="28"/>
        </w:rPr>
        <w:lastRenderedPageBreak/>
        <w:t xml:space="preserve">Глава </w:t>
      </w:r>
    </w:p>
    <w:p w:rsidR="00A562EA" w:rsidRDefault="009C3628" w:rsidP="009A5729">
      <w:pPr>
        <w:jc w:val="both"/>
        <w:rPr>
          <w:rFonts w:cs="Times New Roman"/>
          <w:b/>
          <w:iCs/>
          <w:szCs w:val="28"/>
        </w:rPr>
      </w:pPr>
      <w:r>
        <w:rPr>
          <w:rFonts w:cs="Times New Roman"/>
          <w:b/>
          <w:szCs w:val="28"/>
        </w:rPr>
        <w:t xml:space="preserve"> Хотмыжского</w:t>
      </w:r>
      <w:r w:rsidR="00A562EA" w:rsidRPr="00A4001A">
        <w:rPr>
          <w:rFonts w:cs="Times New Roman"/>
          <w:b/>
          <w:iCs/>
          <w:szCs w:val="28"/>
        </w:rPr>
        <w:t xml:space="preserve"> </w:t>
      </w:r>
      <w:r w:rsidR="00A562EA">
        <w:rPr>
          <w:rFonts w:cs="Times New Roman"/>
          <w:b/>
          <w:iCs/>
          <w:szCs w:val="28"/>
        </w:rPr>
        <w:t xml:space="preserve">сельского поселения         </w:t>
      </w:r>
      <w:r>
        <w:rPr>
          <w:rFonts w:cs="Times New Roman"/>
          <w:b/>
          <w:iCs/>
          <w:szCs w:val="28"/>
        </w:rPr>
        <w:t xml:space="preserve">                    </w:t>
      </w:r>
      <w:r w:rsidR="004A09FF">
        <w:rPr>
          <w:rFonts w:cs="Times New Roman"/>
          <w:b/>
          <w:iCs/>
          <w:szCs w:val="28"/>
        </w:rPr>
        <w:t xml:space="preserve"> Н.В. Кравченко</w:t>
      </w:r>
    </w:p>
    <w:p w:rsidR="00A562EA" w:rsidRDefault="00A562EA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342BA8" w:rsidRDefault="00342BA8" w:rsidP="009A5729">
      <w:pPr>
        <w:jc w:val="both"/>
        <w:rPr>
          <w:rFonts w:cs="Times New Roman"/>
          <w:b/>
          <w:iCs/>
          <w:szCs w:val="28"/>
        </w:rPr>
      </w:pPr>
    </w:p>
    <w:p w:rsidR="004C2AAD" w:rsidRDefault="004C2AAD" w:rsidP="009A5729">
      <w:pPr>
        <w:jc w:val="both"/>
        <w:rPr>
          <w:rFonts w:cs="Times New Roman"/>
          <w:b/>
          <w:iCs/>
          <w:szCs w:val="28"/>
        </w:rPr>
      </w:pPr>
    </w:p>
    <w:p w:rsidR="009C3628" w:rsidRDefault="009C3628" w:rsidP="009A5729">
      <w:pPr>
        <w:jc w:val="both"/>
        <w:rPr>
          <w:rFonts w:cs="Times New Roman"/>
          <w:b/>
          <w:iCs/>
          <w:szCs w:val="28"/>
        </w:rPr>
      </w:pPr>
    </w:p>
    <w:p w:rsidR="009C3628" w:rsidRDefault="009C3628" w:rsidP="009A5729">
      <w:pPr>
        <w:jc w:val="both"/>
        <w:rPr>
          <w:rFonts w:cs="Times New Roman"/>
          <w:b/>
          <w:iCs/>
          <w:szCs w:val="28"/>
        </w:rPr>
      </w:pPr>
    </w:p>
    <w:p w:rsidR="009C3628" w:rsidRDefault="009C3628" w:rsidP="009A5729">
      <w:pPr>
        <w:jc w:val="both"/>
        <w:rPr>
          <w:rFonts w:cs="Times New Roman"/>
          <w:b/>
          <w:iCs/>
          <w:szCs w:val="28"/>
        </w:rPr>
      </w:pPr>
    </w:p>
    <w:p w:rsidR="009C3628" w:rsidRDefault="009C3628" w:rsidP="009A5729">
      <w:pPr>
        <w:jc w:val="both"/>
        <w:rPr>
          <w:rFonts w:cs="Times New Roman"/>
          <w:b/>
          <w:iCs/>
          <w:szCs w:val="28"/>
        </w:rPr>
      </w:pPr>
    </w:p>
    <w:p w:rsidR="009C3628" w:rsidRDefault="009C3628" w:rsidP="009A5729">
      <w:pPr>
        <w:jc w:val="both"/>
        <w:rPr>
          <w:rFonts w:cs="Times New Roman"/>
          <w:b/>
          <w:iCs/>
          <w:szCs w:val="28"/>
        </w:rPr>
      </w:pPr>
    </w:p>
    <w:p w:rsidR="00C73A7A" w:rsidRDefault="00C73A7A" w:rsidP="009A5729">
      <w:pPr>
        <w:ind w:left="3969"/>
        <w:jc w:val="both"/>
        <w:rPr>
          <w:rFonts w:cs="Times New Roman"/>
          <w:b/>
          <w:iCs/>
          <w:szCs w:val="28"/>
        </w:rPr>
      </w:pPr>
    </w:p>
    <w:p w:rsidR="00B27248" w:rsidRDefault="00B27248" w:rsidP="009A5729">
      <w:pPr>
        <w:ind w:left="3969"/>
        <w:jc w:val="both"/>
        <w:rPr>
          <w:rFonts w:cs="Times New Roman"/>
          <w:b/>
          <w:iCs/>
          <w:szCs w:val="28"/>
        </w:rPr>
      </w:pPr>
    </w:p>
    <w:p w:rsidR="00B27248" w:rsidRDefault="00B27248" w:rsidP="009A5729">
      <w:pPr>
        <w:ind w:left="3969"/>
        <w:jc w:val="both"/>
        <w:rPr>
          <w:rFonts w:cs="Times New Roman"/>
          <w:b/>
          <w:szCs w:val="28"/>
        </w:rPr>
      </w:pPr>
    </w:p>
    <w:p w:rsidR="009A5729" w:rsidRPr="009A5729" w:rsidRDefault="009A5729" w:rsidP="00C73A7A">
      <w:pPr>
        <w:ind w:left="3969"/>
        <w:jc w:val="right"/>
        <w:rPr>
          <w:rFonts w:cs="Times New Roman"/>
          <w:b/>
          <w:szCs w:val="28"/>
        </w:rPr>
      </w:pPr>
      <w:r w:rsidRPr="009A5729">
        <w:rPr>
          <w:rFonts w:cs="Times New Roman"/>
          <w:b/>
          <w:szCs w:val="28"/>
        </w:rPr>
        <w:lastRenderedPageBreak/>
        <w:t>Утверждено</w:t>
      </w:r>
    </w:p>
    <w:p w:rsidR="009A5729" w:rsidRPr="009A5729" w:rsidRDefault="009A5729" w:rsidP="00C73A7A">
      <w:pPr>
        <w:ind w:left="3969"/>
        <w:jc w:val="right"/>
        <w:rPr>
          <w:rFonts w:cs="Times New Roman"/>
          <w:b/>
          <w:szCs w:val="28"/>
        </w:rPr>
      </w:pPr>
      <w:r w:rsidRPr="009A5729">
        <w:rPr>
          <w:rFonts w:cs="Times New Roman"/>
          <w:b/>
          <w:szCs w:val="28"/>
        </w:rPr>
        <w:t xml:space="preserve">решением </w:t>
      </w:r>
      <w:r w:rsidR="00A562EA">
        <w:rPr>
          <w:rFonts w:cs="Times New Roman"/>
          <w:b/>
          <w:szCs w:val="28"/>
        </w:rPr>
        <w:t>земского собрания</w:t>
      </w:r>
    </w:p>
    <w:p w:rsidR="009A5729" w:rsidRPr="009A5729" w:rsidRDefault="009C3628" w:rsidP="00C73A7A">
      <w:pPr>
        <w:ind w:left="3969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Хотмыжского </w:t>
      </w:r>
      <w:r w:rsidR="00A562EA">
        <w:rPr>
          <w:rFonts w:cs="Times New Roman"/>
          <w:b/>
          <w:szCs w:val="28"/>
        </w:rPr>
        <w:t>сельского поселения</w:t>
      </w:r>
    </w:p>
    <w:p w:rsidR="009A5729" w:rsidRPr="009A5729" w:rsidRDefault="009A5729" w:rsidP="00C73A7A">
      <w:pPr>
        <w:ind w:left="3969"/>
        <w:jc w:val="right"/>
        <w:rPr>
          <w:rFonts w:cs="Times New Roman"/>
          <w:b/>
          <w:szCs w:val="28"/>
        </w:rPr>
      </w:pPr>
      <w:r w:rsidRPr="009A5729">
        <w:rPr>
          <w:rFonts w:cs="Times New Roman"/>
          <w:b/>
          <w:szCs w:val="28"/>
        </w:rPr>
        <w:t>от "</w:t>
      </w:r>
      <w:r w:rsidR="00C73A7A" w:rsidRPr="00C73A7A">
        <w:rPr>
          <w:rFonts w:cs="Times New Roman"/>
          <w:b/>
          <w:szCs w:val="28"/>
          <w:u w:val="single"/>
        </w:rPr>
        <w:t>03</w:t>
      </w:r>
      <w:r w:rsidRPr="00C73A7A">
        <w:rPr>
          <w:rFonts w:cs="Times New Roman"/>
          <w:b/>
          <w:szCs w:val="28"/>
          <w:u w:val="single"/>
        </w:rPr>
        <w:t>"_</w:t>
      </w:r>
      <w:r w:rsidR="00C73A7A" w:rsidRPr="00C73A7A">
        <w:rPr>
          <w:rFonts w:cs="Times New Roman"/>
          <w:b/>
          <w:szCs w:val="28"/>
          <w:u w:val="single"/>
        </w:rPr>
        <w:t>мая</w:t>
      </w:r>
      <w:r w:rsidRPr="009A5729">
        <w:rPr>
          <w:rFonts w:cs="Times New Roman"/>
          <w:b/>
          <w:szCs w:val="28"/>
        </w:rPr>
        <w:t>_202</w:t>
      </w:r>
      <w:r w:rsidR="00A562EA">
        <w:rPr>
          <w:rFonts w:cs="Times New Roman"/>
          <w:b/>
          <w:szCs w:val="28"/>
        </w:rPr>
        <w:t>3</w:t>
      </w:r>
      <w:r w:rsidR="004A09FF">
        <w:rPr>
          <w:rFonts w:cs="Times New Roman"/>
          <w:b/>
          <w:szCs w:val="28"/>
        </w:rPr>
        <w:t xml:space="preserve"> года № 111-2-1</w:t>
      </w:r>
    </w:p>
    <w:p w:rsidR="009A5729" w:rsidRPr="00B620BB" w:rsidRDefault="009A5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C8A" w:rsidRDefault="006E0746" w:rsidP="00911C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11C8A" w:rsidRDefault="00911C8A" w:rsidP="00911C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и порядке формирования фонда оплаты труда</w:t>
      </w:r>
    </w:p>
    <w:p w:rsidR="00A562EA" w:rsidRDefault="00911C8A" w:rsidP="00911C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562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3628">
        <w:rPr>
          <w:rFonts w:ascii="Times New Roman" w:hAnsi="Times New Roman" w:cs="Times New Roman"/>
          <w:sz w:val="28"/>
          <w:szCs w:val="28"/>
        </w:rPr>
        <w:t xml:space="preserve"> Хотмыжского</w:t>
      </w:r>
    </w:p>
    <w:p w:rsidR="00911C8A" w:rsidRDefault="00A562EA" w:rsidP="00911C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11C8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11C8A" w:rsidRDefault="00911C8A" w:rsidP="00911C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«Борисовский район» Белгородской области</w:t>
      </w:r>
    </w:p>
    <w:p w:rsidR="00F873C5" w:rsidRPr="00B620BB" w:rsidRDefault="00F873C5" w:rsidP="00911C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3C5" w:rsidRPr="00B620BB" w:rsidRDefault="00F8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="00DE7D4B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B620BB">
        <w:rPr>
          <w:rFonts w:ascii="Times New Roman" w:hAnsi="Times New Roman" w:cs="Times New Roman"/>
          <w:sz w:val="28"/>
          <w:szCs w:val="28"/>
        </w:rPr>
        <w:t>систему оплаты труда и порядок формирования фонда оплаты труда муниципальных служащих</w:t>
      </w:r>
      <w:r w:rsidR="00A562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3628">
        <w:rPr>
          <w:rFonts w:ascii="Times New Roman" w:hAnsi="Times New Roman" w:cs="Times New Roman"/>
          <w:sz w:val="28"/>
          <w:szCs w:val="28"/>
        </w:rPr>
        <w:t xml:space="preserve"> Хотмыжского</w:t>
      </w:r>
      <w:r w:rsidR="00A56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20BB">
        <w:rPr>
          <w:rFonts w:ascii="Times New Roman" w:hAnsi="Times New Roman" w:cs="Times New Roman"/>
          <w:sz w:val="28"/>
          <w:szCs w:val="28"/>
        </w:rPr>
        <w:t xml:space="preserve"> муниципального района "</w:t>
      </w:r>
      <w:r w:rsidR="00FE2698" w:rsidRPr="00B620BB">
        <w:rPr>
          <w:rFonts w:ascii="Times New Roman" w:hAnsi="Times New Roman" w:cs="Times New Roman"/>
          <w:sz w:val="28"/>
          <w:szCs w:val="28"/>
        </w:rPr>
        <w:t>Борисов</w:t>
      </w:r>
      <w:r w:rsidRPr="00B620BB">
        <w:rPr>
          <w:rFonts w:ascii="Times New Roman" w:hAnsi="Times New Roman" w:cs="Times New Roman"/>
          <w:sz w:val="28"/>
          <w:szCs w:val="28"/>
        </w:rPr>
        <w:t xml:space="preserve">ский район" </w:t>
      </w:r>
      <w:r w:rsidR="00B50209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B620BB">
        <w:rPr>
          <w:rFonts w:ascii="Times New Roman" w:hAnsi="Times New Roman" w:cs="Times New Roman"/>
          <w:sz w:val="28"/>
          <w:szCs w:val="28"/>
        </w:rPr>
        <w:t>(далее по т</w:t>
      </w:r>
      <w:r w:rsidR="00DE7D4B">
        <w:rPr>
          <w:rFonts w:ascii="Times New Roman" w:hAnsi="Times New Roman" w:cs="Times New Roman"/>
          <w:sz w:val="28"/>
          <w:szCs w:val="28"/>
        </w:rPr>
        <w:t>ексту - муниципальные служащие):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</w:t>
      </w:r>
      <w:r w:rsidR="00911C8A" w:rsidRPr="00911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8A" w:rsidRPr="00C6614D">
        <w:rPr>
          <w:rFonts w:ascii="Times New Roman" w:hAnsi="Times New Roman" w:cs="Times New Roman"/>
          <w:sz w:val="28"/>
          <w:szCs w:val="28"/>
        </w:rPr>
        <w:t>согласно</w:t>
      </w:r>
      <w:r w:rsidR="00911C8A" w:rsidRPr="00C6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8A" w:rsidRPr="00C6614D">
        <w:rPr>
          <w:rFonts w:ascii="Times New Roman" w:hAnsi="Times New Roman" w:cs="Times New Roman"/>
          <w:sz w:val="28"/>
          <w:szCs w:val="28"/>
        </w:rPr>
        <w:t>распоряжению Губернатора Белгородской области от 26 декабря 2016 года  № 821-р «Об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области и работников органов местного самоуправления области, занимающих должности, не являющиеся должностями муниципальной службы»</w:t>
      </w:r>
      <w:r w:rsidRPr="00B86263">
        <w:rPr>
          <w:rFonts w:ascii="Times New Roman" w:hAnsi="Times New Roman" w:cs="Times New Roman"/>
          <w:sz w:val="28"/>
          <w:szCs w:val="28"/>
        </w:rPr>
        <w:t>,</w:t>
      </w:r>
      <w:r w:rsidRPr="00911C8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620BB">
        <w:rPr>
          <w:rFonts w:ascii="Times New Roman" w:hAnsi="Times New Roman" w:cs="Times New Roman"/>
          <w:sz w:val="28"/>
          <w:szCs w:val="28"/>
        </w:rPr>
        <w:t xml:space="preserve">а также из ежемесячных и иных дополнительных выплат, установленных </w:t>
      </w:r>
      <w:hyperlink r:id="rId10" w:history="1">
        <w:r w:rsidRPr="00B620B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20BB">
        <w:rPr>
          <w:rFonts w:ascii="Times New Roman" w:hAnsi="Times New Roman" w:cs="Times New Roman"/>
          <w:sz w:val="28"/>
          <w:szCs w:val="28"/>
        </w:rPr>
        <w:t xml:space="preserve"> Белгородской области от 24 сентября 2007 г. N 150 </w:t>
      </w:r>
      <w:r w:rsidR="00911C8A">
        <w:rPr>
          <w:rFonts w:ascii="Times New Roman" w:hAnsi="Times New Roman" w:cs="Times New Roman"/>
          <w:sz w:val="28"/>
          <w:szCs w:val="28"/>
        </w:rPr>
        <w:t>«</w:t>
      </w:r>
      <w:r w:rsidRPr="00B620BB">
        <w:rPr>
          <w:rFonts w:ascii="Times New Roman" w:hAnsi="Times New Roman" w:cs="Times New Roman"/>
          <w:sz w:val="28"/>
          <w:szCs w:val="28"/>
        </w:rPr>
        <w:t>Об особенностях организации муниципальной службы в Белгородской области</w:t>
      </w:r>
      <w:r w:rsidR="00911C8A">
        <w:rPr>
          <w:rFonts w:ascii="Times New Roman" w:hAnsi="Times New Roman" w:cs="Times New Roman"/>
          <w:sz w:val="28"/>
          <w:szCs w:val="28"/>
        </w:rPr>
        <w:t>»</w:t>
      </w:r>
      <w:r w:rsidRPr="00B620BB">
        <w:rPr>
          <w:rFonts w:ascii="Times New Roman" w:hAnsi="Times New Roman" w:cs="Times New Roman"/>
          <w:sz w:val="28"/>
          <w:szCs w:val="28"/>
        </w:rPr>
        <w:t>.</w:t>
      </w:r>
    </w:p>
    <w:p w:rsidR="00F873C5" w:rsidRPr="00DE7D4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D4B">
        <w:rPr>
          <w:rFonts w:ascii="Times New Roman" w:hAnsi="Times New Roman" w:cs="Times New Roman"/>
          <w:sz w:val="28"/>
          <w:szCs w:val="28"/>
        </w:rPr>
        <w:t>2. Размеры должностных окладов, ежемесячн</w:t>
      </w:r>
      <w:r w:rsidR="00455040" w:rsidRPr="00DE7D4B">
        <w:rPr>
          <w:rFonts w:ascii="Times New Roman" w:hAnsi="Times New Roman" w:cs="Times New Roman"/>
          <w:sz w:val="28"/>
          <w:szCs w:val="28"/>
        </w:rPr>
        <w:t>ой</w:t>
      </w:r>
      <w:r w:rsidRPr="00DE7D4B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455040" w:rsidRPr="00DE7D4B">
        <w:rPr>
          <w:rFonts w:ascii="Times New Roman" w:hAnsi="Times New Roman" w:cs="Times New Roman"/>
          <w:sz w:val="28"/>
          <w:szCs w:val="28"/>
        </w:rPr>
        <w:t>и</w:t>
      </w:r>
      <w:r w:rsidRPr="00DE7D4B">
        <w:rPr>
          <w:rFonts w:ascii="Times New Roman" w:hAnsi="Times New Roman" w:cs="Times New Roman"/>
          <w:sz w:val="28"/>
          <w:szCs w:val="28"/>
        </w:rPr>
        <w:t xml:space="preserve"> за классный чин муниципальным служащим устанавливаются согласно </w:t>
      </w:r>
      <w:hyperlink w:anchor="P71" w:history="1">
        <w:r w:rsidRPr="00DE7D4B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DE7D4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Ежемесячная надбавка муниципальным служащим за классный чин устанавливается в твердой денежной сумме таким образом, чтобы размер этой надбавки за каждый последующий классный чин отличался в большую сторону от размера надбавки за предыдущий классный чин.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Надбавка за классный чин устанавливается с момента присвоения муниципальным служащим классных чинов муниципальной службы.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В случае перемещения муниципального служащего из более высокой группы должностей на должность, относящуюся к одной из нижестоящих групп, размер ранее установленной ему надбавки за классный чин не может </w:t>
      </w:r>
      <w:r w:rsidRPr="00B620BB">
        <w:rPr>
          <w:rFonts w:ascii="Times New Roman" w:hAnsi="Times New Roman" w:cs="Times New Roman"/>
          <w:sz w:val="28"/>
          <w:szCs w:val="28"/>
        </w:rPr>
        <w:lastRenderedPageBreak/>
        <w:t>быть снижен.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3. </w:t>
      </w:r>
      <w:r w:rsidR="00455040" w:rsidRPr="00B620BB">
        <w:rPr>
          <w:rFonts w:ascii="Times New Roman" w:hAnsi="Times New Roman" w:cs="Times New Roman"/>
          <w:sz w:val="28"/>
          <w:szCs w:val="28"/>
        </w:rPr>
        <w:t>Размер е</w:t>
      </w:r>
      <w:r w:rsidRPr="00B620BB">
        <w:rPr>
          <w:rFonts w:ascii="Times New Roman" w:hAnsi="Times New Roman" w:cs="Times New Roman"/>
          <w:sz w:val="28"/>
          <w:szCs w:val="28"/>
        </w:rPr>
        <w:t>жемесячн</w:t>
      </w:r>
      <w:r w:rsidR="00455040" w:rsidRPr="00B620BB">
        <w:rPr>
          <w:rFonts w:ascii="Times New Roman" w:hAnsi="Times New Roman" w:cs="Times New Roman"/>
          <w:sz w:val="28"/>
          <w:szCs w:val="28"/>
        </w:rPr>
        <w:t>ой</w:t>
      </w:r>
      <w:r w:rsidR="008A1F63">
        <w:rPr>
          <w:rFonts w:ascii="Times New Roman" w:hAnsi="Times New Roman" w:cs="Times New Roman"/>
          <w:sz w:val="28"/>
          <w:szCs w:val="28"/>
        </w:rPr>
        <w:t xml:space="preserve"> </w:t>
      </w:r>
      <w:r w:rsidR="00455040" w:rsidRPr="00B620BB">
        <w:rPr>
          <w:rFonts w:ascii="Times New Roman" w:hAnsi="Times New Roman" w:cs="Times New Roman"/>
          <w:sz w:val="28"/>
          <w:szCs w:val="28"/>
        </w:rPr>
        <w:t xml:space="preserve">процентной </w:t>
      </w:r>
      <w:r w:rsidRPr="00B620BB">
        <w:rPr>
          <w:rFonts w:ascii="Times New Roman" w:hAnsi="Times New Roman" w:cs="Times New Roman"/>
          <w:sz w:val="28"/>
          <w:szCs w:val="28"/>
        </w:rPr>
        <w:t>надбавк</w:t>
      </w:r>
      <w:r w:rsidR="00455040" w:rsidRPr="00B620BB">
        <w:rPr>
          <w:rFonts w:ascii="Times New Roman" w:hAnsi="Times New Roman" w:cs="Times New Roman"/>
          <w:sz w:val="28"/>
          <w:szCs w:val="28"/>
        </w:rPr>
        <w:t>и</w:t>
      </w:r>
      <w:r w:rsidRPr="00B620BB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 устанавливается согласно </w:t>
      </w:r>
      <w:hyperlink w:anchor="P173" w:history="1">
        <w:r w:rsidRPr="00B620B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B620B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316" w:history="1">
        <w:r w:rsidRPr="00B620B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620BB">
        <w:rPr>
          <w:rFonts w:ascii="Times New Roman" w:hAnsi="Times New Roman" w:cs="Times New Roman"/>
          <w:sz w:val="28"/>
          <w:szCs w:val="28"/>
        </w:rPr>
        <w:t xml:space="preserve"> выплаты муниципальным служащим премий за выполнение особо важных и сложных заданий устанавливается согласно приложению N 3 к настоящему Положению.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709" w:history="1">
        <w:r w:rsidRPr="00B620B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620BB">
        <w:rPr>
          <w:rFonts w:ascii="Times New Roman" w:hAnsi="Times New Roman" w:cs="Times New Roman"/>
          <w:sz w:val="28"/>
          <w:szCs w:val="28"/>
        </w:rPr>
        <w:t xml:space="preserve"> оценки деятельности муниципальных служащих для выплаты ежемесячного денежного поощрения (ЕДП), основанной на достижении показателей результативности профессиональной служебной деятельности, устанавливается согласно приложению N 4 к настоящему Положению.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6. Единовременная выплата при предоставлении ежегодного оплачиваемого отпуска, выплата материальной помощи и премирование муниципальных служащих устанавливается согласно </w:t>
      </w:r>
      <w:hyperlink w:anchor="P959" w:history="1">
        <w:r w:rsidRPr="00B620B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5</w:t>
        </w:r>
      </w:hyperlink>
      <w:r w:rsidRPr="00B620B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7. Ежемесячная надбавка к должностному окладу за стаж муниципальной службы устанавливается в следующих размерах: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а) при стаже муниципальной службы от 1 года до 5 лет - 10 процентов;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- 15 процентов;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- 20 процентов;</w:t>
      </w:r>
    </w:p>
    <w:p w:rsidR="00F873C5" w:rsidRPr="00B620BB" w:rsidRDefault="00F87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г) при стаже муниципальной службы свыше 15 лет - 30 процентов.</w:t>
      </w:r>
    </w:p>
    <w:p w:rsidR="00573F91" w:rsidRDefault="00573F91" w:rsidP="00573F9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/>
          <w:kern w:val="0"/>
          <w:szCs w:val="28"/>
          <w:lang w:eastAsia="en-US"/>
        </w:rPr>
      </w:pPr>
    </w:p>
    <w:p w:rsidR="00573F91" w:rsidRPr="00DE7D4B" w:rsidRDefault="00D43B6A" w:rsidP="00573F9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Cs w:val="28"/>
          <w:lang w:eastAsia="en-US"/>
        </w:rPr>
      </w:pPr>
      <w:r>
        <w:rPr>
          <w:rFonts w:eastAsiaTheme="minorHAnsi" w:cs="Times New Roman"/>
          <w:kern w:val="0"/>
          <w:szCs w:val="28"/>
          <w:lang w:eastAsia="en-US"/>
        </w:rPr>
        <w:t>8</w:t>
      </w:r>
      <w:r w:rsidR="00573F91" w:rsidRPr="00DE7D4B">
        <w:rPr>
          <w:rFonts w:eastAsiaTheme="minorHAnsi" w:cs="Times New Roman"/>
          <w:kern w:val="0"/>
          <w:szCs w:val="28"/>
          <w:lang w:eastAsia="en-US"/>
        </w:rPr>
        <w:t xml:space="preserve">. Ежемесячное денежное поощрение </w:t>
      </w:r>
      <w:r w:rsidR="00194BCD" w:rsidRPr="00DE7D4B">
        <w:rPr>
          <w:rFonts w:eastAsiaTheme="minorHAnsi" w:cs="Times New Roman"/>
          <w:kern w:val="0"/>
          <w:szCs w:val="28"/>
          <w:lang w:eastAsia="en-US"/>
        </w:rPr>
        <w:t xml:space="preserve">устанавливается </w:t>
      </w:r>
      <w:r w:rsidR="00573F91" w:rsidRPr="00DE7D4B">
        <w:rPr>
          <w:rFonts w:eastAsiaTheme="minorHAnsi" w:cs="Times New Roman"/>
          <w:kern w:val="0"/>
          <w:szCs w:val="28"/>
          <w:lang w:eastAsia="en-US"/>
        </w:rPr>
        <w:t>в размере до 100 процентов должностного оклада в зависимости от количественных параметров и качественных характеристик работы муниципального служащего за прошедший месяц.</w:t>
      </w:r>
    </w:p>
    <w:p w:rsidR="00F873C5" w:rsidRPr="00B620BB" w:rsidRDefault="00D43B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73C5" w:rsidRPr="00B620BB">
        <w:rPr>
          <w:rFonts w:ascii="Times New Roman" w:hAnsi="Times New Roman" w:cs="Times New Roman"/>
          <w:sz w:val="28"/>
          <w:szCs w:val="28"/>
        </w:rPr>
        <w:t xml:space="preserve">. Предельные нормативы формирования расходов на оплату труда </w:t>
      </w:r>
      <w:r w:rsidR="00F873C5" w:rsidRPr="005B3727">
        <w:rPr>
          <w:rFonts w:ascii="Times New Roman" w:hAnsi="Times New Roman" w:cs="Times New Roman"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</w:t>
      </w:r>
      <w:r w:rsidR="00F873C5" w:rsidRPr="00B620BB">
        <w:rPr>
          <w:rFonts w:ascii="Times New Roman" w:hAnsi="Times New Roman" w:cs="Times New Roman"/>
          <w:sz w:val="28"/>
          <w:szCs w:val="28"/>
        </w:rPr>
        <w:t xml:space="preserve"> муниципальных служащих устанавливаются </w:t>
      </w:r>
      <w:r w:rsidR="007800AB" w:rsidRPr="005B3727">
        <w:rPr>
          <w:rFonts w:ascii="Times New Roman" w:hAnsi="Times New Roman" w:cs="Times New Roman"/>
          <w:sz w:val="28"/>
          <w:szCs w:val="28"/>
        </w:rPr>
        <w:t>постановлением Правительства Белгородской области от 28 марта 2016 года №80-пп</w:t>
      </w:r>
      <w:r w:rsidR="005B3727" w:rsidRPr="005B3727">
        <w:rPr>
          <w:rFonts w:ascii="Times New Roman" w:hAnsi="Times New Roman" w:cs="Times New Roman"/>
          <w:sz w:val="28"/>
          <w:szCs w:val="28"/>
        </w:rPr>
        <w:t xml:space="preserve"> «О предельных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самоуправления»</w:t>
      </w:r>
      <w:r w:rsidR="00CB0B07">
        <w:rPr>
          <w:rFonts w:ascii="Times New Roman" w:hAnsi="Times New Roman" w:cs="Times New Roman"/>
          <w:sz w:val="28"/>
          <w:szCs w:val="28"/>
        </w:rPr>
        <w:t xml:space="preserve"> </w:t>
      </w:r>
      <w:r w:rsidR="00F873C5" w:rsidRPr="00B620BB">
        <w:rPr>
          <w:rFonts w:ascii="Times New Roman" w:hAnsi="Times New Roman" w:cs="Times New Roman"/>
          <w:sz w:val="28"/>
          <w:szCs w:val="28"/>
        </w:rPr>
        <w:t>в процентном отношении от расходов консолидированного бюджета муниципального района без учета субвенций и не должны превышать его.</w:t>
      </w:r>
    </w:p>
    <w:p w:rsidR="009A5729" w:rsidRDefault="00D43B6A" w:rsidP="00D43B6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A5729" w:rsidSect="00B620BB">
          <w:type w:val="continuous"/>
          <w:pgSz w:w="11905" w:h="16838"/>
          <w:pgMar w:top="1134" w:right="851" w:bottom="1134" w:left="1701" w:header="0" w:footer="0" w:gutter="0"/>
          <w:cols w:space="720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27248">
        <w:rPr>
          <w:rFonts w:ascii="Times New Roman" w:hAnsi="Times New Roman" w:cs="Times New Roman"/>
          <w:sz w:val="28"/>
          <w:szCs w:val="28"/>
        </w:rPr>
        <w:t>___</w:t>
      </w:r>
      <w:r w:rsidR="009A5729">
        <w:rPr>
          <w:rFonts w:ascii="Times New Roman" w:hAnsi="Times New Roman" w:cs="Times New Roman"/>
          <w:sz w:val="28"/>
          <w:szCs w:val="28"/>
        </w:rPr>
        <w:t>_____________</w:t>
      </w:r>
    </w:p>
    <w:p w:rsidR="00F873C5" w:rsidRPr="00C73A7A" w:rsidRDefault="00F873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873C5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к Положению об оплате труда и порядке</w:t>
      </w:r>
    </w:p>
    <w:p w:rsidR="00F873C5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формирования фонда оплаты труда муниципальных</w:t>
      </w:r>
    </w:p>
    <w:p w:rsidR="00342BA8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342BA8" w:rsidRPr="00C73A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3628">
        <w:rPr>
          <w:rFonts w:ascii="Times New Roman" w:hAnsi="Times New Roman" w:cs="Times New Roman"/>
          <w:sz w:val="24"/>
          <w:szCs w:val="24"/>
        </w:rPr>
        <w:t xml:space="preserve"> Хотмыжского</w:t>
      </w:r>
      <w:r w:rsidR="00342BA8" w:rsidRPr="00C73A7A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342BA8" w:rsidRPr="00C73A7A" w:rsidRDefault="00342BA8" w:rsidP="00342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873C5" w:rsidRPr="00C73A7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73F91" w:rsidRPr="00C73A7A" w:rsidRDefault="00F873C5" w:rsidP="00342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"</w:t>
      </w:r>
      <w:r w:rsidR="009C410F" w:rsidRPr="00C73A7A">
        <w:rPr>
          <w:rFonts w:ascii="Times New Roman" w:hAnsi="Times New Roman" w:cs="Times New Roman"/>
          <w:sz w:val="24"/>
          <w:szCs w:val="24"/>
        </w:rPr>
        <w:t>Борисов</w:t>
      </w:r>
      <w:r w:rsidRPr="00C73A7A">
        <w:rPr>
          <w:rFonts w:ascii="Times New Roman" w:hAnsi="Times New Roman" w:cs="Times New Roman"/>
          <w:sz w:val="24"/>
          <w:szCs w:val="24"/>
        </w:rPr>
        <w:t>ский район"</w:t>
      </w:r>
      <w:r w:rsidR="00342BA8" w:rsidRPr="00C73A7A">
        <w:rPr>
          <w:rFonts w:ascii="Times New Roman" w:hAnsi="Times New Roman" w:cs="Times New Roman"/>
          <w:sz w:val="24"/>
          <w:szCs w:val="24"/>
        </w:rPr>
        <w:t xml:space="preserve"> </w:t>
      </w:r>
      <w:r w:rsidR="00573F91" w:rsidRPr="00C73A7A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F873C5" w:rsidRPr="00B620BB" w:rsidRDefault="00F87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3C5" w:rsidRPr="00B620BB" w:rsidRDefault="00F87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</w:p>
    <w:p w:rsidR="00C33AA4" w:rsidRPr="00B821B8" w:rsidRDefault="00B615AD" w:rsidP="00C33AA4">
      <w:pPr>
        <w:pStyle w:val="2"/>
        <w:rPr>
          <w:b/>
          <w:szCs w:val="28"/>
        </w:rPr>
      </w:pPr>
      <w:r w:rsidRPr="00B821B8">
        <w:rPr>
          <w:b/>
          <w:szCs w:val="28"/>
        </w:rPr>
        <w:t xml:space="preserve">Размеры должностных окладов, </w:t>
      </w:r>
      <w:r w:rsidR="00455040" w:rsidRPr="00B821B8">
        <w:rPr>
          <w:b/>
          <w:szCs w:val="28"/>
        </w:rPr>
        <w:t xml:space="preserve">ежемесячной надбавки за </w:t>
      </w:r>
      <w:r w:rsidRPr="00B821B8">
        <w:rPr>
          <w:b/>
          <w:szCs w:val="28"/>
        </w:rPr>
        <w:t>классный чин</w:t>
      </w:r>
      <w:r w:rsidR="00B821B8">
        <w:rPr>
          <w:b/>
          <w:szCs w:val="28"/>
        </w:rPr>
        <w:t>,</w:t>
      </w:r>
    </w:p>
    <w:p w:rsidR="00B615AD" w:rsidRPr="00342BA8" w:rsidRDefault="00B615AD" w:rsidP="00B615AD">
      <w:pPr>
        <w:jc w:val="center"/>
        <w:rPr>
          <w:rFonts w:cs="Times New Roman"/>
          <w:b/>
          <w:szCs w:val="28"/>
          <w:highlight w:val="yellow"/>
        </w:rPr>
      </w:pPr>
      <w:r w:rsidRPr="00B821B8">
        <w:rPr>
          <w:rFonts w:cs="Times New Roman"/>
          <w:b/>
          <w:szCs w:val="28"/>
        </w:rPr>
        <w:t>выплачиваемых муниципальным служащим</w:t>
      </w:r>
    </w:p>
    <w:p w:rsidR="003743C2" w:rsidRDefault="003743C2" w:rsidP="003743C2">
      <w:pPr>
        <w:pStyle w:val="2"/>
        <w:rPr>
          <w:b/>
          <w:color w:val="FF0000"/>
          <w:szCs w:val="28"/>
          <w:highlight w:val="yellow"/>
        </w:rPr>
      </w:pPr>
    </w:p>
    <w:p w:rsidR="008C705E" w:rsidRPr="008C705E" w:rsidRDefault="008C705E" w:rsidP="008C705E"/>
    <w:p w:rsidR="003743C2" w:rsidRPr="00342BA8" w:rsidRDefault="003743C2" w:rsidP="003743C2">
      <w:pPr>
        <w:rPr>
          <w:b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842"/>
        <w:gridCol w:w="1701"/>
        <w:gridCol w:w="1560"/>
        <w:gridCol w:w="1559"/>
      </w:tblGrid>
      <w:tr w:rsidR="0027530B" w:rsidRPr="00B821B8" w:rsidTr="0027530B">
        <w:trPr>
          <w:cantSplit/>
          <w:trHeight w:val="640"/>
        </w:trPr>
        <w:tc>
          <w:tcPr>
            <w:tcW w:w="7763" w:type="dxa"/>
            <w:vMerge w:val="restart"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842" w:type="dxa"/>
            <w:vMerge w:val="restart"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Должностной оклад,</w:t>
            </w:r>
          </w:p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руб.</w:t>
            </w:r>
          </w:p>
        </w:tc>
        <w:tc>
          <w:tcPr>
            <w:tcW w:w="4820" w:type="dxa"/>
            <w:gridSpan w:val="3"/>
          </w:tcPr>
          <w:p w:rsidR="0027530B" w:rsidRPr="00B821B8" w:rsidRDefault="0027530B" w:rsidP="00CA783D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Ежемесячная надбавка за  классный  чин, руб.</w:t>
            </w:r>
          </w:p>
        </w:tc>
      </w:tr>
      <w:tr w:rsidR="0027530B" w:rsidRPr="00B821B8" w:rsidTr="0027530B">
        <w:trPr>
          <w:cantSplit/>
          <w:trHeight w:val="640"/>
        </w:trPr>
        <w:tc>
          <w:tcPr>
            <w:tcW w:w="7763" w:type="dxa"/>
            <w:vMerge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vMerge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1 класс</w:t>
            </w:r>
          </w:p>
        </w:tc>
        <w:tc>
          <w:tcPr>
            <w:tcW w:w="1560" w:type="dxa"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2 класс</w:t>
            </w:r>
          </w:p>
        </w:tc>
        <w:tc>
          <w:tcPr>
            <w:tcW w:w="1559" w:type="dxa"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3 класс</w:t>
            </w:r>
          </w:p>
        </w:tc>
      </w:tr>
      <w:tr w:rsidR="0027530B" w:rsidRPr="00B821B8" w:rsidTr="0027530B">
        <w:tc>
          <w:tcPr>
            <w:tcW w:w="7763" w:type="dxa"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1</w:t>
            </w:r>
          </w:p>
        </w:tc>
        <w:tc>
          <w:tcPr>
            <w:tcW w:w="1842" w:type="dxa"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2</w:t>
            </w:r>
          </w:p>
        </w:tc>
        <w:tc>
          <w:tcPr>
            <w:tcW w:w="1701" w:type="dxa"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3</w:t>
            </w:r>
          </w:p>
        </w:tc>
        <w:tc>
          <w:tcPr>
            <w:tcW w:w="1560" w:type="dxa"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4</w:t>
            </w:r>
          </w:p>
        </w:tc>
        <w:tc>
          <w:tcPr>
            <w:tcW w:w="1559" w:type="dxa"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5</w:t>
            </w:r>
          </w:p>
        </w:tc>
      </w:tr>
      <w:tr w:rsidR="0027530B" w:rsidRPr="00B821B8" w:rsidTr="0027530B">
        <w:trPr>
          <w:cantSplit/>
          <w:trHeight w:val="439"/>
        </w:trPr>
        <w:tc>
          <w:tcPr>
            <w:tcW w:w="14425" w:type="dxa"/>
            <w:gridSpan w:val="5"/>
          </w:tcPr>
          <w:p w:rsidR="0027530B" w:rsidRPr="00B821B8" w:rsidRDefault="0027530B" w:rsidP="009F3C46">
            <w:pPr>
              <w:jc w:val="center"/>
              <w:rPr>
                <w:b/>
                <w:szCs w:val="28"/>
              </w:rPr>
            </w:pPr>
            <w:r w:rsidRPr="00B821B8">
              <w:rPr>
                <w:b/>
                <w:szCs w:val="28"/>
              </w:rPr>
              <w:t>Главные должности</w:t>
            </w:r>
          </w:p>
        </w:tc>
      </w:tr>
      <w:tr w:rsidR="0027530B" w:rsidRPr="00B821B8" w:rsidTr="0027530B">
        <w:trPr>
          <w:cantSplit/>
        </w:trPr>
        <w:tc>
          <w:tcPr>
            <w:tcW w:w="7763" w:type="dxa"/>
          </w:tcPr>
          <w:p w:rsidR="0027530B" w:rsidRPr="00B821B8" w:rsidRDefault="008C705E" w:rsidP="009F3C46">
            <w:pPr>
              <w:rPr>
                <w:szCs w:val="28"/>
              </w:rPr>
            </w:pPr>
            <w:r w:rsidRPr="00B821B8">
              <w:rPr>
                <w:rFonts w:cs="Times New Roman"/>
                <w:szCs w:val="28"/>
              </w:rPr>
              <w:t>Глава администрации сельского поселения</w:t>
            </w:r>
          </w:p>
        </w:tc>
        <w:tc>
          <w:tcPr>
            <w:tcW w:w="1842" w:type="dxa"/>
            <w:vAlign w:val="center"/>
          </w:tcPr>
          <w:p w:rsidR="0027530B" w:rsidRPr="00B821B8" w:rsidRDefault="008C705E" w:rsidP="00F9392A">
            <w:pPr>
              <w:jc w:val="center"/>
              <w:rPr>
                <w:szCs w:val="28"/>
              </w:rPr>
            </w:pPr>
            <w:r w:rsidRPr="00B821B8">
              <w:rPr>
                <w:szCs w:val="28"/>
              </w:rPr>
              <w:t>1</w:t>
            </w:r>
            <w:r w:rsidR="00F9392A">
              <w:rPr>
                <w:szCs w:val="28"/>
              </w:rPr>
              <w:t>4402</w:t>
            </w:r>
            <w:r w:rsidR="005B10B4">
              <w:rPr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7530B" w:rsidRPr="00B821B8" w:rsidRDefault="0013386C" w:rsidP="009F3C46">
            <w:pPr>
              <w:jc w:val="center"/>
              <w:rPr>
                <w:szCs w:val="28"/>
              </w:rPr>
            </w:pPr>
            <w:r w:rsidRPr="00B821B8">
              <w:rPr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7530B" w:rsidRPr="00B821B8" w:rsidRDefault="0013386C" w:rsidP="009F3C46">
            <w:pPr>
              <w:jc w:val="center"/>
              <w:rPr>
                <w:szCs w:val="28"/>
              </w:rPr>
            </w:pPr>
            <w:r w:rsidRPr="00B821B8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27530B" w:rsidRPr="00B821B8" w:rsidRDefault="0013386C" w:rsidP="009F3C46">
            <w:pPr>
              <w:jc w:val="center"/>
              <w:rPr>
                <w:szCs w:val="28"/>
              </w:rPr>
            </w:pPr>
            <w:r w:rsidRPr="00B821B8">
              <w:rPr>
                <w:szCs w:val="28"/>
              </w:rPr>
              <w:t>0</w:t>
            </w:r>
          </w:p>
        </w:tc>
      </w:tr>
      <w:tr w:rsidR="0027530B" w:rsidRPr="00B821B8" w:rsidTr="0027530B">
        <w:trPr>
          <w:cantSplit/>
        </w:trPr>
        <w:tc>
          <w:tcPr>
            <w:tcW w:w="7763" w:type="dxa"/>
          </w:tcPr>
          <w:p w:rsidR="0027530B" w:rsidRPr="00B821B8" w:rsidRDefault="008C705E" w:rsidP="009F3C46">
            <w:pPr>
              <w:rPr>
                <w:szCs w:val="28"/>
              </w:rPr>
            </w:pPr>
            <w:r w:rsidRPr="00B821B8">
              <w:rPr>
                <w:rFonts w:cs="Times New Roman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1842" w:type="dxa"/>
            <w:vAlign w:val="center"/>
          </w:tcPr>
          <w:p w:rsidR="0027530B" w:rsidRPr="00B821B8" w:rsidRDefault="008C705E" w:rsidP="009F3C46">
            <w:pPr>
              <w:jc w:val="center"/>
              <w:rPr>
                <w:szCs w:val="28"/>
              </w:rPr>
            </w:pPr>
            <w:r w:rsidRPr="00B821B8">
              <w:rPr>
                <w:szCs w:val="28"/>
              </w:rPr>
              <w:t>10713</w:t>
            </w:r>
          </w:p>
        </w:tc>
        <w:tc>
          <w:tcPr>
            <w:tcW w:w="1701" w:type="dxa"/>
            <w:vAlign w:val="center"/>
          </w:tcPr>
          <w:p w:rsidR="0027530B" w:rsidRPr="00B821B8" w:rsidRDefault="008C705E" w:rsidP="009F3C46">
            <w:pPr>
              <w:jc w:val="center"/>
              <w:rPr>
                <w:szCs w:val="28"/>
              </w:rPr>
            </w:pPr>
            <w:r w:rsidRPr="00B821B8">
              <w:rPr>
                <w:szCs w:val="28"/>
              </w:rPr>
              <w:t>3321</w:t>
            </w:r>
          </w:p>
        </w:tc>
        <w:tc>
          <w:tcPr>
            <w:tcW w:w="1560" w:type="dxa"/>
            <w:vAlign w:val="center"/>
          </w:tcPr>
          <w:p w:rsidR="0027530B" w:rsidRPr="00B821B8" w:rsidRDefault="00A4001A" w:rsidP="00A40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3107</w:t>
            </w:r>
          </w:p>
        </w:tc>
        <w:tc>
          <w:tcPr>
            <w:tcW w:w="1559" w:type="dxa"/>
            <w:vAlign w:val="center"/>
          </w:tcPr>
          <w:p w:rsidR="0027530B" w:rsidRPr="00B821B8" w:rsidRDefault="00D13938" w:rsidP="009F3C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2893</w:t>
            </w:r>
          </w:p>
        </w:tc>
      </w:tr>
    </w:tbl>
    <w:p w:rsidR="00B615AD" w:rsidRPr="00B620BB" w:rsidRDefault="00B615AD" w:rsidP="00B615AD">
      <w:pPr>
        <w:pStyle w:val="1"/>
        <w:rPr>
          <w:szCs w:val="28"/>
        </w:rPr>
      </w:pPr>
    </w:p>
    <w:p w:rsidR="00F873C5" w:rsidRPr="00B620BB" w:rsidRDefault="00F87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3C5" w:rsidRDefault="00F87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0BB" w:rsidRDefault="00B62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0BB" w:rsidRDefault="00B62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F91" w:rsidRDefault="00573F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73F91" w:rsidSect="00573F91">
          <w:pgSz w:w="16838" w:h="11905" w:orient="landscape"/>
          <w:pgMar w:top="1134" w:right="1134" w:bottom="851" w:left="1134" w:header="0" w:footer="0" w:gutter="0"/>
          <w:cols w:space="720"/>
          <w:docGrid w:linePitch="381"/>
        </w:sectPr>
      </w:pPr>
    </w:p>
    <w:p w:rsidR="00F873C5" w:rsidRPr="00C73A7A" w:rsidRDefault="00F873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F873C5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к Положению об оплате труда и порядке</w:t>
      </w:r>
    </w:p>
    <w:p w:rsidR="00F873C5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формирования фонда оплаты труда муниципальных</w:t>
      </w:r>
    </w:p>
    <w:p w:rsidR="00342BA8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342BA8" w:rsidRPr="00C73A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3628">
        <w:rPr>
          <w:rFonts w:ascii="Times New Roman" w:hAnsi="Times New Roman" w:cs="Times New Roman"/>
          <w:sz w:val="24"/>
          <w:szCs w:val="24"/>
        </w:rPr>
        <w:t xml:space="preserve"> Хотмыжского</w:t>
      </w:r>
      <w:r w:rsidR="00342BA8" w:rsidRPr="00C73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BA8" w:rsidRPr="00C73A7A" w:rsidRDefault="00342BA8" w:rsidP="00342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873C5" w:rsidRPr="00C73A7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73F91" w:rsidRPr="00C73A7A" w:rsidRDefault="00F873C5" w:rsidP="00342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"</w:t>
      </w:r>
      <w:r w:rsidR="00B615AD" w:rsidRPr="00C73A7A">
        <w:rPr>
          <w:rFonts w:ascii="Times New Roman" w:hAnsi="Times New Roman" w:cs="Times New Roman"/>
          <w:sz w:val="24"/>
          <w:szCs w:val="24"/>
        </w:rPr>
        <w:t>Борисов</w:t>
      </w:r>
      <w:r w:rsidRPr="00C73A7A">
        <w:rPr>
          <w:rFonts w:ascii="Times New Roman" w:hAnsi="Times New Roman" w:cs="Times New Roman"/>
          <w:sz w:val="24"/>
          <w:szCs w:val="24"/>
        </w:rPr>
        <w:t>ский район"</w:t>
      </w:r>
      <w:r w:rsidR="00342BA8" w:rsidRPr="00C73A7A">
        <w:rPr>
          <w:rFonts w:ascii="Times New Roman" w:hAnsi="Times New Roman" w:cs="Times New Roman"/>
          <w:sz w:val="24"/>
          <w:szCs w:val="24"/>
        </w:rPr>
        <w:t xml:space="preserve"> </w:t>
      </w:r>
      <w:r w:rsidR="00573F91" w:rsidRPr="00C73A7A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573F91" w:rsidRPr="00B620BB" w:rsidRDefault="00573F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73C5" w:rsidRPr="00B620BB" w:rsidRDefault="00F87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040" w:rsidRPr="00B620BB" w:rsidRDefault="00455040" w:rsidP="00455040">
      <w:pPr>
        <w:shd w:val="clear" w:color="auto" w:fill="FFFFFF"/>
        <w:ind w:firstLine="398"/>
        <w:jc w:val="center"/>
        <w:rPr>
          <w:rFonts w:cs="Times New Roman"/>
          <w:b/>
          <w:bCs w:val="0"/>
          <w:spacing w:val="3"/>
          <w:szCs w:val="28"/>
        </w:rPr>
      </w:pPr>
      <w:bookmarkStart w:id="2" w:name="P173"/>
      <w:bookmarkEnd w:id="2"/>
      <w:r w:rsidRPr="00B620BB">
        <w:rPr>
          <w:rFonts w:cs="Times New Roman"/>
          <w:b/>
          <w:bCs w:val="0"/>
          <w:spacing w:val="3"/>
          <w:szCs w:val="28"/>
        </w:rPr>
        <w:t>Порядок установления муниципальным служащим</w:t>
      </w:r>
    </w:p>
    <w:p w:rsidR="00455040" w:rsidRPr="00B620BB" w:rsidRDefault="00455040" w:rsidP="00455040">
      <w:pPr>
        <w:shd w:val="clear" w:color="auto" w:fill="FFFFFF"/>
        <w:ind w:firstLine="398"/>
        <w:jc w:val="center"/>
        <w:rPr>
          <w:rFonts w:cs="Times New Roman"/>
          <w:b/>
          <w:bCs w:val="0"/>
          <w:spacing w:val="5"/>
          <w:szCs w:val="28"/>
        </w:rPr>
      </w:pPr>
      <w:r w:rsidRPr="00B620BB">
        <w:rPr>
          <w:rFonts w:cs="Times New Roman"/>
          <w:b/>
          <w:bCs w:val="0"/>
          <w:spacing w:val="5"/>
          <w:szCs w:val="28"/>
        </w:rPr>
        <w:t>ежемесячной процентной надбавки к должностному окладу</w:t>
      </w:r>
    </w:p>
    <w:p w:rsidR="00455040" w:rsidRPr="00B620BB" w:rsidRDefault="00455040" w:rsidP="00455040">
      <w:pPr>
        <w:shd w:val="clear" w:color="auto" w:fill="FFFFFF"/>
        <w:ind w:firstLine="398"/>
        <w:jc w:val="center"/>
        <w:rPr>
          <w:rFonts w:cs="Times New Roman"/>
          <w:szCs w:val="28"/>
        </w:rPr>
      </w:pPr>
      <w:r w:rsidRPr="00B620BB">
        <w:rPr>
          <w:rFonts w:cs="Times New Roman"/>
          <w:b/>
          <w:bCs w:val="0"/>
          <w:spacing w:val="5"/>
          <w:szCs w:val="28"/>
        </w:rPr>
        <w:t xml:space="preserve"> за особые условия </w:t>
      </w:r>
      <w:r w:rsidRPr="00B620BB">
        <w:rPr>
          <w:rFonts w:cs="Times New Roman"/>
          <w:b/>
          <w:bCs w:val="0"/>
          <w:spacing w:val="4"/>
          <w:szCs w:val="28"/>
        </w:rPr>
        <w:t>муниципальной службы</w:t>
      </w:r>
    </w:p>
    <w:p w:rsidR="00455040" w:rsidRPr="00B620BB" w:rsidRDefault="00455040" w:rsidP="00455040">
      <w:pPr>
        <w:shd w:val="clear" w:color="auto" w:fill="FFFFFF"/>
        <w:jc w:val="both"/>
        <w:rPr>
          <w:rFonts w:cs="Times New Roman"/>
          <w:b/>
          <w:bCs w:val="0"/>
          <w:spacing w:val="7"/>
          <w:szCs w:val="28"/>
        </w:rPr>
      </w:pPr>
    </w:p>
    <w:p w:rsidR="00455040" w:rsidRPr="00B620BB" w:rsidRDefault="00455040" w:rsidP="00455040">
      <w:pPr>
        <w:shd w:val="clear" w:color="auto" w:fill="FFFFFF"/>
        <w:jc w:val="center"/>
        <w:rPr>
          <w:rFonts w:cs="Times New Roman"/>
          <w:szCs w:val="28"/>
        </w:rPr>
      </w:pPr>
      <w:r w:rsidRPr="00B620BB">
        <w:rPr>
          <w:rFonts w:cs="Times New Roman"/>
          <w:b/>
          <w:bCs w:val="0"/>
          <w:szCs w:val="28"/>
          <w:lang w:val="en-US"/>
        </w:rPr>
        <w:t>I</w:t>
      </w:r>
      <w:r w:rsidRPr="00B620BB">
        <w:rPr>
          <w:rFonts w:cs="Times New Roman"/>
          <w:b/>
          <w:bCs w:val="0"/>
          <w:szCs w:val="28"/>
        </w:rPr>
        <w:t>. Общие положения</w:t>
      </w:r>
    </w:p>
    <w:p w:rsidR="00455040" w:rsidRPr="00B620BB" w:rsidRDefault="00455040" w:rsidP="00455040">
      <w:pPr>
        <w:shd w:val="clear" w:color="auto" w:fill="FFFFFF"/>
        <w:tabs>
          <w:tab w:val="left" w:pos="567"/>
        </w:tabs>
        <w:spacing w:before="120"/>
        <w:ind w:firstLine="567"/>
        <w:jc w:val="both"/>
        <w:rPr>
          <w:rFonts w:cs="Times New Roman"/>
          <w:spacing w:val="-14"/>
          <w:szCs w:val="28"/>
        </w:rPr>
      </w:pPr>
      <w:r w:rsidRPr="00B620BB">
        <w:rPr>
          <w:rFonts w:cs="Times New Roman"/>
          <w:spacing w:val="-14"/>
          <w:szCs w:val="28"/>
        </w:rPr>
        <w:t xml:space="preserve">1.1. Настоящий порядок определяет общие правила установления муниципальным служащим </w:t>
      </w:r>
      <w:r w:rsidR="00342BA8">
        <w:rPr>
          <w:rFonts w:cs="Times New Roman"/>
          <w:spacing w:val="-14"/>
          <w:szCs w:val="28"/>
        </w:rPr>
        <w:t>администрации сельского поселения</w:t>
      </w:r>
      <w:r w:rsidRPr="00B620BB">
        <w:rPr>
          <w:rFonts w:cs="Times New Roman"/>
          <w:spacing w:val="-14"/>
          <w:szCs w:val="28"/>
        </w:rPr>
        <w:t xml:space="preserve"> (далее - муниципальные служащие) ежемесячной надбавки к должностному окладу за особые условия муниципальной службы (далее - надбавка).</w:t>
      </w:r>
    </w:p>
    <w:p w:rsidR="00455040" w:rsidRPr="00B620BB" w:rsidRDefault="00455040" w:rsidP="00455040">
      <w:pPr>
        <w:shd w:val="clear" w:color="auto" w:fill="FFFFFF"/>
        <w:tabs>
          <w:tab w:val="left" w:pos="567"/>
        </w:tabs>
        <w:jc w:val="both"/>
        <w:rPr>
          <w:rFonts w:cs="Times New Roman"/>
          <w:spacing w:val="-15"/>
          <w:szCs w:val="28"/>
        </w:rPr>
      </w:pPr>
      <w:r w:rsidRPr="00B620BB">
        <w:rPr>
          <w:rFonts w:cs="Times New Roman"/>
          <w:spacing w:val="1"/>
          <w:szCs w:val="28"/>
        </w:rPr>
        <w:tab/>
        <w:t xml:space="preserve">1.2. Надбавка является составной частью денежного содержания </w:t>
      </w:r>
      <w:r w:rsidRPr="00B620BB">
        <w:rPr>
          <w:rFonts w:cs="Times New Roman"/>
          <w:szCs w:val="28"/>
        </w:rPr>
        <w:t xml:space="preserve">муниципальных служащих, выплачиваемой в целях повышения их </w:t>
      </w:r>
      <w:r w:rsidRPr="00B620BB">
        <w:rPr>
          <w:rFonts w:cs="Times New Roman"/>
          <w:spacing w:val="4"/>
          <w:szCs w:val="28"/>
        </w:rPr>
        <w:t xml:space="preserve">заинтересованности в результатах своей деятельности, поддержания на </w:t>
      </w:r>
      <w:r w:rsidRPr="00B620BB">
        <w:rPr>
          <w:rFonts w:cs="Times New Roman"/>
          <w:szCs w:val="28"/>
        </w:rPr>
        <w:t xml:space="preserve">надлежащем уровне своей профессиональной квалификации (профессиональной компетентности), качественного выполнения </w:t>
      </w:r>
      <w:r w:rsidRPr="00B620BB">
        <w:rPr>
          <w:rFonts w:cs="Times New Roman"/>
          <w:spacing w:val="-1"/>
          <w:szCs w:val="28"/>
        </w:rPr>
        <w:t>должностных обязанностей.</w:t>
      </w:r>
    </w:p>
    <w:p w:rsidR="00455040" w:rsidRPr="00B620BB" w:rsidRDefault="00455040" w:rsidP="00455040">
      <w:pPr>
        <w:shd w:val="clear" w:color="auto" w:fill="FFFFFF"/>
        <w:tabs>
          <w:tab w:val="left" w:pos="1104"/>
        </w:tabs>
        <w:ind w:firstLine="562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14"/>
          <w:szCs w:val="28"/>
        </w:rPr>
        <w:t>1.3.</w:t>
      </w:r>
      <w:r w:rsidRPr="00B620BB">
        <w:rPr>
          <w:rFonts w:cs="Times New Roman"/>
          <w:spacing w:val="6"/>
          <w:szCs w:val="28"/>
        </w:rPr>
        <w:t xml:space="preserve"> Надбавка устанавливается муниципальным служащим в следующих </w:t>
      </w:r>
      <w:r w:rsidRPr="00B620BB">
        <w:rPr>
          <w:rFonts w:cs="Times New Roman"/>
          <w:spacing w:val="-4"/>
          <w:szCs w:val="28"/>
        </w:rPr>
        <w:t>размерах:</w:t>
      </w:r>
    </w:p>
    <w:p w:rsidR="00455040" w:rsidRPr="00B620BB" w:rsidRDefault="00455040" w:rsidP="00455040">
      <w:pPr>
        <w:shd w:val="clear" w:color="auto" w:fill="FFFFFF"/>
        <w:tabs>
          <w:tab w:val="left" w:pos="859"/>
        </w:tabs>
        <w:ind w:firstLine="528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10"/>
          <w:szCs w:val="28"/>
        </w:rPr>
        <w:t>а)</w:t>
      </w:r>
      <w:r w:rsidRPr="00B620BB">
        <w:rPr>
          <w:rFonts w:cs="Times New Roman"/>
          <w:szCs w:val="28"/>
        </w:rPr>
        <w:tab/>
      </w:r>
      <w:r w:rsidRPr="00B620BB">
        <w:rPr>
          <w:rFonts w:cs="Times New Roman"/>
          <w:spacing w:val="4"/>
          <w:szCs w:val="28"/>
        </w:rPr>
        <w:t xml:space="preserve">по высшей группе должностей муниципальной службы - от 120 до 150 </w:t>
      </w:r>
      <w:r w:rsidRPr="00B620BB">
        <w:rPr>
          <w:rFonts w:cs="Times New Roman"/>
          <w:spacing w:val="-1"/>
          <w:szCs w:val="28"/>
        </w:rPr>
        <w:t>процентов должностного оклада;</w:t>
      </w:r>
    </w:p>
    <w:p w:rsidR="00455040" w:rsidRPr="00B620BB" w:rsidRDefault="00455040" w:rsidP="00455040">
      <w:pPr>
        <w:shd w:val="clear" w:color="auto" w:fill="FFFFFF"/>
        <w:tabs>
          <w:tab w:val="left" w:pos="859"/>
        </w:tabs>
        <w:ind w:firstLine="528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10"/>
          <w:szCs w:val="28"/>
        </w:rPr>
        <w:t>б)</w:t>
      </w:r>
      <w:r w:rsidRPr="00B620BB">
        <w:rPr>
          <w:rFonts w:cs="Times New Roman"/>
          <w:szCs w:val="28"/>
        </w:rPr>
        <w:tab/>
      </w:r>
      <w:r w:rsidRPr="00B620BB">
        <w:rPr>
          <w:rFonts w:cs="Times New Roman"/>
          <w:spacing w:val="4"/>
          <w:szCs w:val="28"/>
        </w:rPr>
        <w:t xml:space="preserve">по главной группе должностей муниципальной службы - от 90 до 120 </w:t>
      </w:r>
      <w:r w:rsidRPr="00B620BB">
        <w:rPr>
          <w:rFonts w:cs="Times New Roman"/>
          <w:spacing w:val="-1"/>
          <w:szCs w:val="28"/>
        </w:rPr>
        <w:t>процентов должностного оклада;</w:t>
      </w:r>
    </w:p>
    <w:p w:rsidR="00455040" w:rsidRPr="00B620BB" w:rsidRDefault="00455040" w:rsidP="00455040">
      <w:pPr>
        <w:shd w:val="clear" w:color="auto" w:fill="FFFFFF"/>
        <w:tabs>
          <w:tab w:val="left" w:pos="859"/>
        </w:tabs>
        <w:ind w:firstLine="528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7"/>
          <w:szCs w:val="28"/>
        </w:rPr>
        <w:t>в)</w:t>
      </w:r>
      <w:r w:rsidRPr="00B620BB">
        <w:rPr>
          <w:rFonts w:cs="Times New Roman"/>
          <w:szCs w:val="28"/>
        </w:rPr>
        <w:tab/>
      </w:r>
      <w:r w:rsidRPr="00B620BB">
        <w:rPr>
          <w:rFonts w:cs="Times New Roman"/>
          <w:spacing w:val="5"/>
          <w:szCs w:val="28"/>
        </w:rPr>
        <w:t xml:space="preserve">по ведущей группе должностей </w:t>
      </w:r>
      <w:r w:rsidRPr="00B620BB">
        <w:rPr>
          <w:rFonts w:cs="Times New Roman"/>
          <w:spacing w:val="4"/>
          <w:szCs w:val="28"/>
        </w:rPr>
        <w:t>муниципальной</w:t>
      </w:r>
      <w:r w:rsidRPr="00B620BB">
        <w:rPr>
          <w:rFonts w:cs="Times New Roman"/>
          <w:spacing w:val="5"/>
          <w:szCs w:val="28"/>
        </w:rPr>
        <w:t xml:space="preserve"> службы - от 60 до 90 </w:t>
      </w:r>
      <w:r w:rsidRPr="00B620BB">
        <w:rPr>
          <w:rFonts w:cs="Times New Roman"/>
          <w:spacing w:val="-1"/>
          <w:szCs w:val="28"/>
        </w:rPr>
        <w:t>процентов должностного оклада;</w:t>
      </w:r>
    </w:p>
    <w:p w:rsidR="00455040" w:rsidRPr="00B620BB" w:rsidRDefault="00455040" w:rsidP="00455040">
      <w:pPr>
        <w:shd w:val="clear" w:color="auto" w:fill="FFFFFF"/>
        <w:tabs>
          <w:tab w:val="left" w:pos="859"/>
        </w:tabs>
        <w:ind w:firstLine="528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8"/>
          <w:szCs w:val="28"/>
        </w:rPr>
        <w:t>г)</w:t>
      </w:r>
      <w:r w:rsidRPr="00B620BB">
        <w:rPr>
          <w:rFonts w:cs="Times New Roman"/>
          <w:szCs w:val="28"/>
        </w:rPr>
        <w:tab/>
      </w:r>
      <w:r w:rsidRPr="00B620BB">
        <w:rPr>
          <w:rFonts w:cs="Times New Roman"/>
          <w:spacing w:val="8"/>
          <w:szCs w:val="28"/>
        </w:rPr>
        <w:t xml:space="preserve">по старшей группе должностей </w:t>
      </w:r>
      <w:r w:rsidRPr="00B620BB">
        <w:rPr>
          <w:rFonts w:cs="Times New Roman"/>
          <w:spacing w:val="4"/>
          <w:szCs w:val="28"/>
        </w:rPr>
        <w:t>муниципальной</w:t>
      </w:r>
      <w:r w:rsidRPr="00B620BB">
        <w:rPr>
          <w:rFonts w:cs="Times New Roman"/>
          <w:spacing w:val="8"/>
          <w:szCs w:val="28"/>
        </w:rPr>
        <w:t xml:space="preserve"> службы - от 40 до 60 </w:t>
      </w:r>
      <w:r w:rsidRPr="00B620BB">
        <w:rPr>
          <w:rFonts w:cs="Times New Roman"/>
          <w:spacing w:val="-1"/>
          <w:szCs w:val="28"/>
        </w:rPr>
        <w:t>процентов должностного оклада;</w:t>
      </w:r>
    </w:p>
    <w:p w:rsidR="00455040" w:rsidRPr="00B620BB" w:rsidRDefault="00455040" w:rsidP="00455040">
      <w:pPr>
        <w:shd w:val="clear" w:color="auto" w:fill="FFFFFF"/>
        <w:tabs>
          <w:tab w:val="left" w:pos="859"/>
        </w:tabs>
        <w:ind w:firstLine="528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5"/>
          <w:szCs w:val="28"/>
        </w:rPr>
        <w:t>д)</w:t>
      </w:r>
      <w:r w:rsidRPr="00B620BB">
        <w:rPr>
          <w:rFonts w:cs="Times New Roman"/>
          <w:szCs w:val="28"/>
        </w:rPr>
        <w:tab/>
      </w:r>
      <w:r w:rsidRPr="00B620BB">
        <w:rPr>
          <w:rFonts w:cs="Times New Roman"/>
          <w:spacing w:val="6"/>
          <w:szCs w:val="28"/>
        </w:rPr>
        <w:t xml:space="preserve">по младшей группе должностей </w:t>
      </w:r>
      <w:r w:rsidRPr="00B620BB">
        <w:rPr>
          <w:rFonts w:cs="Times New Roman"/>
          <w:spacing w:val="4"/>
          <w:szCs w:val="28"/>
        </w:rPr>
        <w:t>муниципальной</w:t>
      </w:r>
      <w:r w:rsidRPr="00B620BB">
        <w:rPr>
          <w:rFonts w:cs="Times New Roman"/>
          <w:spacing w:val="6"/>
          <w:szCs w:val="28"/>
        </w:rPr>
        <w:t xml:space="preserve"> службы - от 20 до 40 </w:t>
      </w:r>
      <w:r w:rsidRPr="00B620BB">
        <w:rPr>
          <w:rFonts w:cs="Times New Roman"/>
          <w:spacing w:val="-1"/>
          <w:szCs w:val="28"/>
        </w:rPr>
        <w:t>процентов должностного оклада.</w:t>
      </w:r>
    </w:p>
    <w:p w:rsidR="00455040" w:rsidRPr="00B620BB" w:rsidRDefault="00455040" w:rsidP="00455040">
      <w:pPr>
        <w:shd w:val="clear" w:color="auto" w:fill="FFFFFF"/>
        <w:tabs>
          <w:tab w:val="left" w:pos="1195"/>
        </w:tabs>
        <w:ind w:firstLine="552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14"/>
          <w:szCs w:val="28"/>
        </w:rPr>
        <w:t>1.4.</w:t>
      </w:r>
      <w:r w:rsidRPr="00B620BB">
        <w:rPr>
          <w:rFonts w:cs="Times New Roman"/>
          <w:spacing w:val="2"/>
          <w:szCs w:val="28"/>
        </w:rPr>
        <w:t xml:space="preserve"> Размер устанавливаемой надбавки не может быть ниже ее </w:t>
      </w:r>
      <w:r w:rsidRPr="00B620BB">
        <w:rPr>
          <w:rFonts w:cs="Times New Roman"/>
          <w:spacing w:val="5"/>
          <w:szCs w:val="28"/>
        </w:rPr>
        <w:t xml:space="preserve">минимального размера и превышать ее максимальное значение по </w:t>
      </w:r>
      <w:r w:rsidRPr="00B620BB">
        <w:rPr>
          <w:rFonts w:cs="Times New Roman"/>
          <w:spacing w:val="-1"/>
          <w:szCs w:val="28"/>
        </w:rPr>
        <w:t xml:space="preserve">соответствующей группе должностей </w:t>
      </w:r>
      <w:r w:rsidRPr="00B620BB">
        <w:rPr>
          <w:rFonts w:cs="Times New Roman"/>
          <w:spacing w:val="4"/>
          <w:szCs w:val="28"/>
        </w:rPr>
        <w:t>муниципальной</w:t>
      </w:r>
      <w:r w:rsidRPr="00B620BB">
        <w:rPr>
          <w:rFonts w:cs="Times New Roman"/>
          <w:spacing w:val="-1"/>
          <w:szCs w:val="28"/>
        </w:rPr>
        <w:t xml:space="preserve"> службы.</w:t>
      </w:r>
    </w:p>
    <w:p w:rsidR="00455040" w:rsidRPr="00B620BB" w:rsidRDefault="00455040" w:rsidP="00455040">
      <w:pPr>
        <w:shd w:val="clear" w:color="auto" w:fill="FFFFFF"/>
        <w:ind w:firstLine="523"/>
        <w:jc w:val="both"/>
        <w:rPr>
          <w:rFonts w:cs="Times New Roman"/>
          <w:szCs w:val="28"/>
        </w:rPr>
      </w:pPr>
      <w:r w:rsidRPr="00B620BB">
        <w:rPr>
          <w:rFonts w:cs="Times New Roman"/>
          <w:spacing w:val="6"/>
          <w:szCs w:val="28"/>
        </w:rPr>
        <w:t xml:space="preserve">Минимальный размер надбавки по каждой группе должностей </w:t>
      </w:r>
      <w:r w:rsidRPr="00B620BB">
        <w:rPr>
          <w:rFonts w:cs="Times New Roman"/>
          <w:spacing w:val="3"/>
          <w:szCs w:val="28"/>
        </w:rPr>
        <w:t xml:space="preserve">устанавливается по следующим основаниям: соблюдение ограничений, </w:t>
      </w:r>
      <w:r w:rsidRPr="00B620BB">
        <w:rPr>
          <w:rFonts w:cs="Times New Roman"/>
          <w:spacing w:val="2"/>
          <w:szCs w:val="28"/>
        </w:rPr>
        <w:t xml:space="preserve">связанных с прохождением </w:t>
      </w:r>
      <w:r w:rsidRPr="00B620BB">
        <w:rPr>
          <w:rFonts w:cs="Times New Roman"/>
          <w:spacing w:val="4"/>
          <w:szCs w:val="28"/>
        </w:rPr>
        <w:t>муниципальной</w:t>
      </w:r>
      <w:r w:rsidRPr="00B620BB">
        <w:rPr>
          <w:rFonts w:cs="Times New Roman"/>
          <w:spacing w:val="2"/>
          <w:szCs w:val="28"/>
        </w:rPr>
        <w:t xml:space="preserve"> службы; </w:t>
      </w:r>
      <w:r w:rsidRPr="00B620BB">
        <w:rPr>
          <w:rFonts w:cs="Times New Roman"/>
          <w:szCs w:val="28"/>
        </w:rPr>
        <w:t xml:space="preserve">повышенная напряженность и интенсивность труда; участие в комплексных </w:t>
      </w:r>
      <w:r w:rsidRPr="00B620BB">
        <w:rPr>
          <w:rFonts w:cs="Times New Roman"/>
          <w:spacing w:val="6"/>
          <w:szCs w:val="28"/>
        </w:rPr>
        <w:t xml:space="preserve">проверках, участие в работе различных комиссий; разъездной характер </w:t>
      </w:r>
      <w:r w:rsidRPr="00B620BB">
        <w:rPr>
          <w:rFonts w:cs="Times New Roman"/>
          <w:szCs w:val="28"/>
        </w:rPr>
        <w:t xml:space="preserve">работы - и другим в зависимости от характера деятельности </w:t>
      </w:r>
      <w:r w:rsidRPr="00B620BB">
        <w:rPr>
          <w:rFonts w:cs="Times New Roman"/>
          <w:spacing w:val="4"/>
          <w:szCs w:val="28"/>
        </w:rPr>
        <w:t>муниципального</w:t>
      </w:r>
      <w:r w:rsidR="00663DE0">
        <w:rPr>
          <w:rFonts w:cs="Times New Roman"/>
          <w:spacing w:val="4"/>
          <w:szCs w:val="28"/>
        </w:rPr>
        <w:t xml:space="preserve"> </w:t>
      </w:r>
      <w:r w:rsidRPr="00B620BB">
        <w:rPr>
          <w:rFonts w:cs="Times New Roman"/>
          <w:spacing w:val="-5"/>
          <w:szCs w:val="28"/>
        </w:rPr>
        <w:t>служащего.</w:t>
      </w:r>
    </w:p>
    <w:p w:rsidR="00455040" w:rsidRPr="00B620BB" w:rsidRDefault="00455040" w:rsidP="00455040">
      <w:pPr>
        <w:shd w:val="clear" w:color="auto" w:fill="FFFFFF"/>
        <w:ind w:firstLine="528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1"/>
          <w:szCs w:val="28"/>
        </w:rPr>
        <w:lastRenderedPageBreak/>
        <w:t xml:space="preserve">Увеличение размера надбавки </w:t>
      </w:r>
      <w:r w:rsidRPr="00B620BB">
        <w:rPr>
          <w:rFonts w:cs="Times New Roman"/>
          <w:spacing w:val="4"/>
          <w:szCs w:val="28"/>
        </w:rPr>
        <w:t>муниципальному</w:t>
      </w:r>
      <w:r w:rsidRPr="00B620BB">
        <w:rPr>
          <w:rFonts w:cs="Times New Roman"/>
          <w:spacing w:val="-1"/>
          <w:szCs w:val="28"/>
        </w:rPr>
        <w:t xml:space="preserve"> служащему производится в </w:t>
      </w:r>
      <w:r w:rsidRPr="00B620BB">
        <w:rPr>
          <w:rFonts w:cs="Times New Roman"/>
          <w:spacing w:val="5"/>
          <w:szCs w:val="28"/>
        </w:rPr>
        <w:t xml:space="preserve">зависимости от наличия соответствующего уровня выраженности </w:t>
      </w:r>
      <w:r w:rsidRPr="00B620BB">
        <w:rPr>
          <w:rFonts w:cs="Times New Roman"/>
          <w:spacing w:val="-1"/>
          <w:szCs w:val="28"/>
        </w:rPr>
        <w:t xml:space="preserve">профессиональных компетенций, необходимых для надлежащего исполнения </w:t>
      </w:r>
      <w:r w:rsidRPr="00B620BB">
        <w:rPr>
          <w:rFonts w:cs="Times New Roman"/>
          <w:szCs w:val="28"/>
        </w:rPr>
        <w:t>его должностных обязанностей, которые отражены в профиле компетенций соответствующей должности муниципальной службы.</w:t>
      </w:r>
    </w:p>
    <w:p w:rsidR="00455040" w:rsidRPr="00B620BB" w:rsidRDefault="00455040" w:rsidP="00455040">
      <w:pPr>
        <w:shd w:val="clear" w:color="auto" w:fill="FFFFFF"/>
        <w:jc w:val="center"/>
        <w:rPr>
          <w:rFonts w:cs="Times New Roman"/>
          <w:b/>
          <w:bCs w:val="0"/>
          <w:szCs w:val="28"/>
        </w:rPr>
      </w:pPr>
    </w:p>
    <w:p w:rsidR="00455040" w:rsidRPr="00B620BB" w:rsidRDefault="00B821B8" w:rsidP="00455040">
      <w:pPr>
        <w:shd w:val="clear" w:color="auto" w:fill="FFFFFF"/>
        <w:jc w:val="center"/>
        <w:rPr>
          <w:rFonts w:cs="Times New Roman"/>
          <w:b/>
          <w:bCs w:val="0"/>
          <w:szCs w:val="28"/>
        </w:rPr>
      </w:pPr>
      <w:r>
        <w:rPr>
          <w:rFonts w:cs="Times New Roman"/>
          <w:b/>
          <w:bCs w:val="0"/>
          <w:szCs w:val="28"/>
          <w:lang w:val="en-US"/>
        </w:rPr>
        <w:t>II</w:t>
      </w:r>
      <w:r w:rsidR="00455040" w:rsidRPr="00B620BB">
        <w:rPr>
          <w:rFonts w:cs="Times New Roman"/>
          <w:b/>
          <w:bCs w:val="0"/>
          <w:szCs w:val="28"/>
        </w:rPr>
        <w:t>. Заключительные положения</w:t>
      </w:r>
    </w:p>
    <w:p w:rsidR="00455040" w:rsidRPr="00B620BB" w:rsidRDefault="00781C55" w:rsidP="00455040">
      <w:pPr>
        <w:shd w:val="clear" w:color="auto" w:fill="FFFFFF"/>
        <w:tabs>
          <w:tab w:val="left" w:pos="1258"/>
        </w:tabs>
        <w:ind w:firstLine="538"/>
        <w:jc w:val="both"/>
        <w:rPr>
          <w:rFonts w:cs="Times New Roman"/>
          <w:spacing w:val="-9"/>
          <w:szCs w:val="28"/>
        </w:rPr>
      </w:pPr>
      <w:r>
        <w:rPr>
          <w:rFonts w:cs="Times New Roman"/>
          <w:spacing w:val="-9"/>
          <w:szCs w:val="28"/>
        </w:rPr>
        <w:t>2</w:t>
      </w:r>
      <w:r w:rsidR="00455040" w:rsidRPr="00B620BB">
        <w:rPr>
          <w:rFonts w:cs="Times New Roman"/>
          <w:spacing w:val="-9"/>
          <w:szCs w:val="28"/>
        </w:rPr>
        <w:t>.1. Контроль за соблюдением определенного представителем нанимателя порядка установления надбавки осуществляется  отделами  юридическим  и  муниципальной службы и кадров администрации района.</w:t>
      </w:r>
    </w:p>
    <w:p w:rsidR="00455040" w:rsidRPr="005B3727" w:rsidRDefault="00781C55" w:rsidP="00455040">
      <w:pPr>
        <w:pStyle w:val="a3"/>
        <w:ind w:left="0" w:firstLine="538"/>
        <w:jc w:val="both"/>
        <w:rPr>
          <w:spacing w:val="-1"/>
          <w:szCs w:val="28"/>
        </w:rPr>
      </w:pPr>
      <w:r>
        <w:rPr>
          <w:spacing w:val="-8"/>
          <w:szCs w:val="28"/>
        </w:rPr>
        <w:t>2</w:t>
      </w:r>
      <w:r w:rsidR="00455040" w:rsidRPr="00B620BB">
        <w:rPr>
          <w:spacing w:val="-8"/>
          <w:szCs w:val="28"/>
        </w:rPr>
        <w:t>.2.</w:t>
      </w:r>
      <w:r w:rsidR="00455040" w:rsidRPr="00B620BB">
        <w:rPr>
          <w:spacing w:val="6"/>
          <w:szCs w:val="28"/>
        </w:rPr>
        <w:t xml:space="preserve">Ответственность за правильность начисления и своевременность </w:t>
      </w:r>
      <w:r w:rsidR="00455040" w:rsidRPr="00B620BB">
        <w:rPr>
          <w:spacing w:val="4"/>
          <w:szCs w:val="28"/>
        </w:rPr>
        <w:t xml:space="preserve">выплаты надбавки к должностному окладу за особые условия муниципальной </w:t>
      </w:r>
      <w:r w:rsidR="00455040" w:rsidRPr="00B620BB">
        <w:rPr>
          <w:szCs w:val="28"/>
        </w:rPr>
        <w:t xml:space="preserve">службы </w:t>
      </w:r>
      <w:r w:rsidR="00455040" w:rsidRPr="005B3727">
        <w:rPr>
          <w:szCs w:val="28"/>
        </w:rPr>
        <w:t>нес</w:t>
      </w:r>
      <w:r w:rsidR="00B821B8">
        <w:rPr>
          <w:szCs w:val="28"/>
        </w:rPr>
        <w:t>ет Центр</w:t>
      </w:r>
      <w:r w:rsidR="005B3727" w:rsidRPr="005B3727">
        <w:rPr>
          <w:spacing w:val="-1"/>
          <w:szCs w:val="28"/>
        </w:rPr>
        <w:t xml:space="preserve"> </w:t>
      </w:r>
      <w:r w:rsidR="00300022">
        <w:rPr>
          <w:spacing w:val="-1"/>
          <w:szCs w:val="28"/>
        </w:rPr>
        <w:t>бухгалтерского учета администрации Борисовского района.</w:t>
      </w:r>
    </w:p>
    <w:p w:rsidR="00573F91" w:rsidRDefault="00573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CA5" w:rsidRDefault="00C10CA5" w:rsidP="00C10C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10CA5" w:rsidSect="00573F91">
          <w:pgSz w:w="11905" w:h="16838"/>
          <w:pgMar w:top="1134" w:right="851" w:bottom="1134" w:left="1701" w:header="0" w:footer="0" w:gutter="0"/>
          <w:cols w:space="720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55040" w:rsidRPr="00573F91" w:rsidRDefault="00455040" w:rsidP="00C73A7A">
      <w:pPr>
        <w:pStyle w:val="1"/>
        <w:ind w:firstLine="9540"/>
        <w:jc w:val="right"/>
        <w:rPr>
          <w:sz w:val="24"/>
          <w:szCs w:val="24"/>
        </w:rPr>
      </w:pPr>
      <w:r w:rsidRPr="00573F91">
        <w:rPr>
          <w:sz w:val="24"/>
          <w:szCs w:val="24"/>
        </w:rPr>
        <w:lastRenderedPageBreak/>
        <w:t xml:space="preserve">Приложение </w:t>
      </w:r>
    </w:p>
    <w:p w:rsidR="00455040" w:rsidRPr="00573F91" w:rsidRDefault="00455040" w:rsidP="00C73A7A">
      <w:pPr>
        <w:ind w:firstLine="9540"/>
        <w:jc w:val="right"/>
        <w:rPr>
          <w:rFonts w:cs="Times New Roman"/>
          <w:sz w:val="24"/>
          <w:szCs w:val="24"/>
        </w:rPr>
      </w:pPr>
      <w:r w:rsidRPr="00573F91">
        <w:rPr>
          <w:rFonts w:cs="Times New Roman"/>
          <w:sz w:val="24"/>
          <w:szCs w:val="24"/>
        </w:rPr>
        <w:t>к Порядку установления</w:t>
      </w:r>
    </w:p>
    <w:p w:rsidR="00455040" w:rsidRPr="00573F91" w:rsidRDefault="00455040" w:rsidP="00C73A7A">
      <w:pPr>
        <w:ind w:firstLine="9540"/>
        <w:jc w:val="right"/>
        <w:rPr>
          <w:rFonts w:cs="Times New Roman"/>
          <w:sz w:val="24"/>
          <w:szCs w:val="24"/>
        </w:rPr>
      </w:pPr>
      <w:r w:rsidRPr="00573F91">
        <w:rPr>
          <w:rFonts w:cs="Times New Roman"/>
          <w:sz w:val="24"/>
          <w:szCs w:val="24"/>
        </w:rPr>
        <w:t xml:space="preserve">муниципальным служащим </w:t>
      </w:r>
    </w:p>
    <w:p w:rsidR="00455040" w:rsidRPr="00573F91" w:rsidRDefault="00455040" w:rsidP="00C73A7A">
      <w:pPr>
        <w:ind w:firstLine="9540"/>
        <w:jc w:val="right"/>
        <w:rPr>
          <w:rFonts w:cs="Times New Roman"/>
          <w:sz w:val="24"/>
          <w:szCs w:val="24"/>
        </w:rPr>
      </w:pPr>
      <w:r w:rsidRPr="00573F91">
        <w:rPr>
          <w:rFonts w:cs="Times New Roman"/>
          <w:sz w:val="24"/>
          <w:szCs w:val="24"/>
        </w:rPr>
        <w:t>ежемесячной надбавки к</w:t>
      </w:r>
    </w:p>
    <w:p w:rsidR="00455040" w:rsidRPr="00573F91" w:rsidRDefault="00455040" w:rsidP="00C73A7A">
      <w:pPr>
        <w:ind w:firstLine="9540"/>
        <w:jc w:val="right"/>
        <w:rPr>
          <w:rFonts w:cs="Times New Roman"/>
          <w:sz w:val="24"/>
          <w:szCs w:val="24"/>
        </w:rPr>
      </w:pPr>
      <w:r w:rsidRPr="00573F91">
        <w:rPr>
          <w:rFonts w:cs="Times New Roman"/>
          <w:sz w:val="24"/>
          <w:szCs w:val="24"/>
        </w:rPr>
        <w:t>должностному окладу за особые</w:t>
      </w:r>
    </w:p>
    <w:p w:rsidR="00455040" w:rsidRPr="00573F91" w:rsidRDefault="00455040" w:rsidP="00C73A7A">
      <w:pPr>
        <w:ind w:firstLine="9540"/>
        <w:jc w:val="right"/>
        <w:rPr>
          <w:rFonts w:cs="Times New Roman"/>
          <w:sz w:val="24"/>
          <w:szCs w:val="24"/>
        </w:rPr>
      </w:pPr>
      <w:r w:rsidRPr="00573F91">
        <w:rPr>
          <w:rFonts w:cs="Times New Roman"/>
          <w:sz w:val="24"/>
          <w:szCs w:val="24"/>
        </w:rPr>
        <w:t>условия муниципальной службы</w:t>
      </w:r>
    </w:p>
    <w:p w:rsidR="00455040" w:rsidRPr="00B620BB" w:rsidRDefault="00455040" w:rsidP="00455040">
      <w:pPr>
        <w:rPr>
          <w:rFonts w:cs="Times New Roman"/>
          <w:szCs w:val="28"/>
        </w:rPr>
      </w:pPr>
    </w:p>
    <w:p w:rsidR="00455040" w:rsidRPr="00B620BB" w:rsidRDefault="00455040" w:rsidP="00455040">
      <w:pPr>
        <w:rPr>
          <w:rFonts w:cs="Times New Roman"/>
          <w:szCs w:val="28"/>
        </w:rPr>
      </w:pPr>
    </w:p>
    <w:p w:rsidR="00455040" w:rsidRPr="00B620BB" w:rsidRDefault="00455040" w:rsidP="00455040">
      <w:pPr>
        <w:shd w:val="clear" w:color="auto" w:fill="FFFFFF"/>
        <w:ind w:left="763"/>
        <w:jc w:val="center"/>
        <w:rPr>
          <w:rFonts w:cs="Times New Roman"/>
          <w:b/>
          <w:spacing w:val="-1"/>
          <w:szCs w:val="28"/>
        </w:rPr>
      </w:pPr>
      <w:r w:rsidRPr="00B620BB">
        <w:rPr>
          <w:rFonts w:cs="Times New Roman"/>
          <w:b/>
          <w:spacing w:val="-1"/>
          <w:szCs w:val="28"/>
        </w:rPr>
        <w:t>Аналитическая записка об установлении (изменении) надбавки к должностному окладу</w:t>
      </w:r>
    </w:p>
    <w:p w:rsidR="00455040" w:rsidRPr="00B620BB" w:rsidRDefault="00455040" w:rsidP="00455040">
      <w:pPr>
        <w:shd w:val="clear" w:color="auto" w:fill="FFFFFF"/>
        <w:ind w:left="763"/>
        <w:jc w:val="center"/>
        <w:rPr>
          <w:rFonts w:cs="Times New Roman"/>
          <w:b/>
          <w:spacing w:val="-1"/>
          <w:szCs w:val="28"/>
        </w:rPr>
      </w:pPr>
      <w:r w:rsidRPr="00B620BB">
        <w:rPr>
          <w:rFonts w:cs="Times New Roman"/>
          <w:b/>
          <w:spacing w:val="-1"/>
          <w:szCs w:val="28"/>
        </w:rPr>
        <w:t xml:space="preserve"> за особые условия муниципальной службы</w:t>
      </w:r>
    </w:p>
    <w:tbl>
      <w:tblPr>
        <w:tblW w:w="1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018"/>
        <w:gridCol w:w="972"/>
        <w:gridCol w:w="1156"/>
        <w:gridCol w:w="1341"/>
        <w:gridCol w:w="2087"/>
        <w:gridCol w:w="2880"/>
        <w:gridCol w:w="2520"/>
        <w:gridCol w:w="1620"/>
      </w:tblGrid>
      <w:tr w:rsidR="00455040" w:rsidRPr="00B620BB" w:rsidTr="009F3C46">
        <w:trPr>
          <w:trHeight w:val="824"/>
        </w:trPr>
        <w:tc>
          <w:tcPr>
            <w:tcW w:w="508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18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72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1156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надбавки, %</w:t>
            </w:r>
          </w:p>
        </w:tc>
        <w:tc>
          <w:tcPr>
            <w:tcW w:w="1341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Количество компетенций, имеющих требуемый уровень</w:t>
            </w:r>
          </w:p>
        </w:tc>
        <w:tc>
          <w:tcPr>
            <w:tcW w:w="2087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Количество компетенций, соответствующих требуемому уровню или превышающих его</w:t>
            </w:r>
          </w:p>
        </w:tc>
        <w:tc>
          <w:tcPr>
            <w:tcW w:w="2880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уровня соответствия профессиональных компетенций муниципального служащего требуемому уровню</w:t>
            </w:r>
          </w:p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492" w:history="1">
              <w:r w:rsidRPr="00B620BB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B620B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491" w:history="1">
              <w:r w:rsidRPr="00B620BB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Pr="00B620BB">
              <w:rPr>
                <w:rFonts w:ascii="Times New Roman" w:hAnsi="Times New Roman" w:cs="Times New Roman"/>
                <w:sz w:val="28"/>
                <w:szCs w:val="28"/>
              </w:rPr>
              <w:t xml:space="preserve"> * 100), %</w:t>
            </w:r>
          </w:p>
        </w:tc>
        <w:tc>
          <w:tcPr>
            <w:tcW w:w="2520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Размер увеличения надбавки, определенный в зависимости от уровня выраженности компетенций муниципального служащего, %</w:t>
            </w:r>
          </w:p>
        </w:tc>
        <w:tc>
          <w:tcPr>
            <w:tcW w:w="1620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Итоговый размер надбавки, %</w:t>
            </w:r>
          </w:p>
        </w:tc>
      </w:tr>
      <w:tr w:rsidR="00455040" w:rsidRPr="00B620BB" w:rsidTr="009F3C46">
        <w:trPr>
          <w:trHeight w:val="90"/>
        </w:trPr>
        <w:tc>
          <w:tcPr>
            <w:tcW w:w="508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491"/>
            <w:bookmarkEnd w:id="3"/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492"/>
            <w:bookmarkEnd w:id="4"/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5040" w:rsidRPr="00B620BB" w:rsidTr="009F3C46">
        <w:trPr>
          <w:trHeight w:val="96"/>
        </w:trPr>
        <w:tc>
          <w:tcPr>
            <w:tcW w:w="508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55040" w:rsidRPr="00B620BB" w:rsidRDefault="00455040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040" w:rsidRPr="00B620BB" w:rsidRDefault="00455040" w:rsidP="00455040">
      <w:pPr>
        <w:shd w:val="clear" w:color="auto" w:fill="FFFFFF"/>
        <w:spacing w:line="278" w:lineRule="exact"/>
        <w:ind w:right="8880"/>
        <w:jc w:val="center"/>
        <w:rPr>
          <w:rFonts w:cs="Times New Roman"/>
          <w:spacing w:val="-2"/>
          <w:szCs w:val="28"/>
        </w:rPr>
      </w:pPr>
    </w:p>
    <w:p w:rsidR="00455040" w:rsidRPr="00B620BB" w:rsidRDefault="00455040" w:rsidP="00455040">
      <w:pPr>
        <w:spacing w:before="10"/>
        <w:ind w:right="183"/>
        <w:rPr>
          <w:rFonts w:cs="Times New Roman"/>
          <w:b/>
          <w:spacing w:val="-2"/>
          <w:szCs w:val="28"/>
        </w:rPr>
      </w:pPr>
      <w:r w:rsidRPr="00B620BB">
        <w:rPr>
          <w:rFonts w:cs="Times New Roman"/>
          <w:b/>
          <w:spacing w:val="-2"/>
          <w:szCs w:val="28"/>
        </w:rPr>
        <w:t xml:space="preserve">Наименование должности сотрудника кадровой службы органа МСУ, </w:t>
      </w:r>
    </w:p>
    <w:p w:rsidR="00455040" w:rsidRPr="00B620BB" w:rsidRDefault="00455040" w:rsidP="00455040">
      <w:pPr>
        <w:spacing w:before="10"/>
        <w:ind w:right="183"/>
        <w:rPr>
          <w:rFonts w:cs="Times New Roman"/>
          <w:b/>
          <w:spacing w:val="-2"/>
          <w:szCs w:val="28"/>
        </w:rPr>
      </w:pPr>
      <w:r w:rsidRPr="00B620BB">
        <w:rPr>
          <w:rFonts w:cs="Times New Roman"/>
          <w:b/>
          <w:spacing w:val="-2"/>
          <w:szCs w:val="28"/>
        </w:rPr>
        <w:t>руководителя структурного подразделения</w:t>
      </w:r>
    </w:p>
    <w:p w:rsidR="00573F91" w:rsidRDefault="00455040" w:rsidP="00455040">
      <w:pPr>
        <w:spacing w:before="10"/>
        <w:ind w:right="183"/>
        <w:rPr>
          <w:rFonts w:cs="Times New Roman"/>
          <w:b/>
          <w:spacing w:val="-2"/>
          <w:szCs w:val="28"/>
        </w:rPr>
      </w:pPr>
      <w:r w:rsidRPr="00B620BB">
        <w:rPr>
          <w:rFonts w:cs="Times New Roman"/>
          <w:b/>
          <w:spacing w:val="-2"/>
          <w:szCs w:val="28"/>
        </w:rPr>
        <w:t xml:space="preserve">осуществляющего подготовку правового акта                                                                                                                                  </w:t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  <w:r w:rsidR="00573F91">
        <w:rPr>
          <w:rFonts w:cs="Times New Roman"/>
          <w:b/>
          <w:spacing w:val="-2"/>
          <w:szCs w:val="28"/>
        </w:rPr>
        <w:tab/>
      </w:r>
    </w:p>
    <w:p w:rsidR="00455040" w:rsidRPr="00B620BB" w:rsidRDefault="00B87B85" w:rsidP="00DE7D4B">
      <w:pPr>
        <w:spacing w:before="10"/>
        <w:ind w:right="183"/>
        <w:rPr>
          <w:rFonts w:cs="Times New Roman"/>
          <w:b/>
          <w:spacing w:val="-2"/>
          <w:szCs w:val="28"/>
          <w:vertAlign w:val="superscript"/>
        </w:rPr>
      </w:pPr>
      <w:r>
        <w:rPr>
          <w:rFonts w:cs="Times New Roman"/>
          <w:b/>
          <w:spacing w:val="-2"/>
          <w:szCs w:val="28"/>
        </w:rPr>
        <w:t>Ф.И.О.</w:t>
      </w:r>
      <w:r w:rsidR="009C3497">
        <w:rPr>
          <w:rFonts w:cs="Times New Roman"/>
          <w:b/>
          <w:spacing w:val="-2"/>
          <w:szCs w:val="28"/>
        </w:rPr>
        <w:t xml:space="preserve"> </w:t>
      </w:r>
      <w:r w:rsidR="00455040" w:rsidRPr="00B620BB">
        <w:rPr>
          <w:rFonts w:cs="Times New Roman"/>
          <w:b/>
          <w:spacing w:val="-2"/>
          <w:szCs w:val="28"/>
        </w:rPr>
        <w:t xml:space="preserve">главы администрации </w:t>
      </w:r>
      <w:r>
        <w:rPr>
          <w:rFonts w:cs="Times New Roman"/>
          <w:b/>
          <w:spacing w:val="-2"/>
          <w:szCs w:val="28"/>
        </w:rPr>
        <w:t>сельского поселения</w:t>
      </w:r>
    </w:p>
    <w:p w:rsidR="00455040" w:rsidRPr="00B620BB" w:rsidRDefault="00455040" w:rsidP="00455040">
      <w:pPr>
        <w:jc w:val="both"/>
        <w:rPr>
          <w:rFonts w:cs="Times New Roman"/>
          <w:b/>
          <w:szCs w:val="28"/>
        </w:rPr>
      </w:pPr>
    </w:p>
    <w:p w:rsidR="00455040" w:rsidRPr="00B620BB" w:rsidRDefault="00455040" w:rsidP="00455040">
      <w:pPr>
        <w:jc w:val="both"/>
        <w:rPr>
          <w:rFonts w:cs="Times New Roman"/>
          <w:b/>
          <w:szCs w:val="28"/>
        </w:rPr>
      </w:pPr>
    </w:p>
    <w:p w:rsidR="00F873C5" w:rsidRPr="00B620BB" w:rsidRDefault="00F873C5">
      <w:pPr>
        <w:rPr>
          <w:rFonts w:cs="Times New Roman"/>
          <w:szCs w:val="28"/>
        </w:rPr>
        <w:sectPr w:rsidR="00F873C5" w:rsidRPr="00B620BB" w:rsidSect="00573F91">
          <w:pgSz w:w="16838" w:h="11905" w:orient="landscape"/>
          <w:pgMar w:top="851" w:right="1134" w:bottom="851" w:left="1134" w:header="0" w:footer="0" w:gutter="0"/>
          <w:cols w:space="720"/>
          <w:docGrid w:linePitch="381"/>
        </w:sectPr>
      </w:pPr>
    </w:p>
    <w:p w:rsidR="00F873C5" w:rsidRPr="00C73A7A" w:rsidRDefault="00F873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F873C5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к Положению об оплате труда и порядке</w:t>
      </w:r>
    </w:p>
    <w:p w:rsidR="00F873C5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формирования фонда оплаты труда муниципальных</w:t>
      </w:r>
    </w:p>
    <w:p w:rsidR="00B87B85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B87B85" w:rsidRPr="00C73A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3628">
        <w:rPr>
          <w:rFonts w:ascii="Times New Roman" w:hAnsi="Times New Roman" w:cs="Times New Roman"/>
          <w:sz w:val="24"/>
          <w:szCs w:val="24"/>
        </w:rPr>
        <w:t xml:space="preserve"> Хотмыжского</w:t>
      </w:r>
      <w:r w:rsidR="00B87B85" w:rsidRPr="00C73A7A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87B85" w:rsidRPr="00C73A7A" w:rsidRDefault="00B87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873C5" w:rsidRPr="00C73A7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87B85" w:rsidRPr="00C73A7A" w:rsidRDefault="00F873C5" w:rsidP="00B87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"</w:t>
      </w:r>
      <w:r w:rsidR="00B877B5" w:rsidRPr="00C73A7A">
        <w:rPr>
          <w:rFonts w:ascii="Times New Roman" w:hAnsi="Times New Roman" w:cs="Times New Roman"/>
          <w:sz w:val="24"/>
          <w:szCs w:val="24"/>
        </w:rPr>
        <w:t>Борисов</w:t>
      </w:r>
      <w:r w:rsidRPr="00C73A7A">
        <w:rPr>
          <w:rFonts w:ascii="Times New Roman" w:hAnsi="Times New Roman" w:cs="Times New Roman"/>
          <w:sz w:val="24"/>
          <w:szCs w:val="24"/>
        </w:rPr>
        <w:t>ский район"</w:t>
      </w:r>
      <w:r w:rsidR="00B87B85" w:rsidRPr="00C73A7A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</w:p>
    <w:p w:rsidR="00B877B5" w:rsidRPr="00B620BB" w:rsidRDefault="00B877B5" w:rsidP="00B877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B877B5" w:rsidRPr="00B620BB" w:rsidRDefault="00B877B5" w:rsidP="00B877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B877B5" w:rsidRPr="00B620BB" w:rsidRDefault="00B877B5" w:rsidP="00B877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620B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877B5" w:rsidRPr="00B620BB" w:rsidRDefault="00B877B5" w:rsidP="00B877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620BB">
        <w:rPr>
          <w:rFonts w:ascii="Times New Roman" w:hAnsi="Times New Roman"/>
          <w:b/>
          <w:sz w:val="28"/>
          <w:szCs w:val="28"/>
        </w:rPr>
        <w:t xml:space="preserve">выплаты муниципальным служащим муниципальной службы </w:t>
      </w:r>
      <w:r w:rsidR="00B87B85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C3628">
        <w:rPr>
          <w:rFonts w:ascii="Times New Roman" w:hAnsi="Times New Roman"/>
          <w:b/>
          <w:sz w:val="28"/>
          <w:szCs w:val="28"/>
        </w:rPr>
        <w:t xml:space="preserve"> Хотмыжского</w:t>
      </w:r>
      <w:r w:rsidR="00B87B8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B620BB">
        <w:rPr>
          <w:rFonts w:ascii="Times New Roman" w:hAnsi="Times New Roman"/>
          <w:b/>
          <w:sz w:val="28"/>
          <w:szCs w:val="28"/>
        </w:rPr>
        <w:t xml:space="preserve"> премий за выполнение особо важных и сложных заданий</w:t>
      </w:r>
    </w:p>
    <w:p w:rsidR="00B877B5" w:rsidRPr="00B620BB" w:rsidRDefault="00B877B5" w:rsidP="00B877B5">
      <w:pPr>
        <w:pStyle w:val="a5"/>
        <w:rPr>
          <w:rFonts w:ascii="Times New Roman" w:hAnsi="Times New Roman"/>
          <w:sz w:val="28"/>
          <w:szCs w:val="28"/>
        </w:rPr>
      </w:pPr>
    </w:p>
    <w:p w:rsidR="00B877B5" w:rsidRPr="00B620BB" w:rsidRDefault="00B877B5" w:rsidP="00B877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620BB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B877B5" w:rsidRPr="00B620BB" w:rsidRDefault="00B877B5" w:rsidP="00B877B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77B5" w:rsidRPr="00B620BB" w:rsidRDefault="00B877B5" w:rsidP="00B877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620BB">
        <w:rPr>
          <w:rFonts w:ascii="Times New Roman" w:hAnsi="Times New Roman"/>
          <w:sz w:val="28"/>
          <w:szCs w:val="28"/>
        </w:rPr>
        <w:t xml:space="preserve">1.1. </w:t>
      </w:r>
      <w:r w:rsidR="00B87B85">
        <w:rPr>
          <w:rFonts w:ascii="Times New Roman" w:hAnsi="Times New Roman"/>
          <w:sz w:val="28"/>
          <w:szCs w:val="28"/>
        </w:rPr>
        <w:t xml:space="preserve">Порядок выплаты муниципальным служащим муниципальной службы администрации </w:t>
      </w:r>
      <w:r w:rsidR="009C3628">
        <w:rPr>
          <w:rFonts w:ascii="Times New Roman" w:hAnsi="Times New Roman"/>
          <w:sz w:val="28"/>
          <w:szCs w:val="28"/>
        </w:rPr>
        <w:t xml:space="preserve"> Хотмыжского</w:t>
      </w:r>
      <w:r w:rsidR="00B87B85">
        <w:rPr>
          <w:rFonts w:ascii="Times New Roman" w:hAnsi="Times New Roman"/>
          <w:sz w:val="28"/>
          <w:szCs w:val="28"/>
        </w:rPr>
        <w:t xml:space="preserve"> сельского поселения (далее – муниципальные служащие) ежеквартальной премии за выполнение особо важных и сложных заданий (далее – премия) устанавливает правила выплаты муниципальным служащим администрации сельского поселения премии</w:t>
      </w:r>
      <w:r w:rsidRPr="00B620BB">
        <w:rPr>
          <w:rFonts w:ascii="Times New Roman" w:hAnsi="Times New Roman"/>
          <w:sz w:val="28"/>
          <w:szCs w:val="28"/>
        </w:rPr>
        <w:t>.</w:t>
      </w:r>
    </w:p>
    <w:p w:rsidR="00B877B5" w:rsidRPr="00B620BB" w:rsidRDefault="00B877B5" w:rsidP="00B877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620BB">
        <w:rPr>
          <w:rFonts w:ascii="Times New Roman" w:hAnsi="Times New Roman"/>
          <w:sz w:val="28"/>
          <w:szCs w:val="28"/>
        </w:rPr>
        <w:t xml:space="preserve">1.2. Премия </w:t>
      </w:r>
      <w:r w:rsidR="00B87B85">
        <w:rPr>
          <w:rFonts w:ascii="Times New Roman" w:hAnsi="Times New Roman"/>
          <w:sz w:val="28"/>
          <w:szCs w:val="28"/>
        </w:rPr>
        <w:t>является формой материального стимулирования эффективного и добросовестного труда, а также конкретного вклада муниципального служащего в выполнение особо важных</w:t>
      </w:r>
      <w:r w:rsidR="001D4B8F">
        <w:rPr>
          <w:rFonts w:ascii="Times New Roman" w:hAnsi="Times New Roman"/>
          <w:sz w:val="28"/>
          <w:szCs w:val="28"/>
        </w:rPr>
        <w:t xml:space="preserve"> </w:t>
      </w:r>
      <w:r w:rsidR="00B87B85">
        <w:rPr>
          <w:rFonts w:ascii="Times New Roman" w:hAnsi="Times New Roman"/>
          <w:sz w:val="28"/>
          <w:szCs w:val="28"/>
        </w:rPr>
        <w:t xml:space="preserve">и сложных заданий с учетов обеспечения задач и функций, возложенных на органы местного самоуправления </w:t>
      </w:r>
      <w:r w:rsidR="009C3628">
        <w:rPr>
          <w:rFonts w:ascii="Times New Roman" w:hAnsi="Times New Roman"/>
          <w:sz w:val="28"/>
          <w:szCs w:val="28"/>
        </w:rPr>
        <w:t xml:space="preserve"> Хотмыжского</w:t>
      </w:r>
      <w:r w:rsidR="00B87B8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877B5" w:rsidRDefault="00B877B5" w:rsidP="00D324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620BB">
        <w:rPr>
          <w:rFonts w:ascii="Times New Roman" w:hAnsi="Times New Roman"/>
          <w:sz w:val="28"/>
          <w:szCs w:val="28"/>
        </w:rPr>
        <w:t xml:space="preserve">1.3. </w:t>
      </w:r>
      <w:r w:rsidR="00D324C7">
        <w:rPr>
          <w:rFonts w:ascii="Times New Roman" w:hAnsi="Times New Roman"/>
          <w:sz w:val="28"/>
          <w:szCs w:val="28"/>
        </w:rPr>
        <w:t>Не подлежат премированию муниципальные служащие:</w:t>
      </w:r>
    </w:p>
    <w:p w:rsidR="00D324C7" w:rsidRDefault="00D324C7" w:rsidP="00D324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находящиеся на момент принятия решения о премировании в отпуске по беременности и родам, а также в отпуске по уходу за ребенком до достижения им возраста трех лет (за исключением периода отработанного времени, за который производится премирование;</w:t>
      </w:r>
    </w:p>
    <w:p w:rsidR="00D324C7" w:rsidRDefault="00D324C7" w:rsidP="00D324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получившие дисциплинарные взыскания, взыскания в отчетном периоде, за который осуществляется премирование;</w:t>
      </w:r>
    </w:p>
    <w:p w:rsidR="00D324C7" w:rsidRPr="00B620BB" w:rsidRDefault="00D324C7" w:rsidP="00D324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освобожденные от замещаемой должности и уволенные с муниципальной службы администрации </w:t>
      </w:r>
      <w:r w:rsidR="009C3628">
        <w:rPr>
          <w:rFonts w:ascii="Times New Roman" w:hAnsi="Times New Roman"/>
          <w:sz w:val="28"/>
          <w:szCs w:val="28"/>
        </w:rPr>
        <w:t xml:space="preserve"> Хотмыжс</w:t>
      </w:r>
      <w:r w:rsidR="00564A77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до принятия решения о премировании.</w:t>
      </w:r>
    </w:p>
    <w:p w:rsidR="00B877B5" w:rsidRPr="00B620BB" w:rsidRDefault="00B877B5" w:rsidP="00D324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620BB">
        <w:rPr>
          <w:rFonts w:ascii="Times New Roman" w:hAnsi="Times New Roman"/>
          <w:sz w:val="28"/>
          <w:szCs w:val="28"/>
        </w:rPr>
        <w:t xml:space="preserve">1.4. </w:t>
      </w:r>
      <w:r w:rsidR="00D324C7">
        <w:rPr>
          <w:rFonts w:ascii="Times New Roman" w:hAnsi="Times New Roman"/>
          <w:sz w:val="28"/>
          <w:szCs w:val="28"/>
        </w:rPr>
        <w:t>При формировании фонда оплаты труда муниципальных служащих для выплаты (в расчете на год) премии предусматривается три оклада денежного содержания сверх суммы средств, направляемых для выплаты должностных окладов.</w:t>
      </w:r>
    </w:p>
    <w:p w:rsidR="001124B2" w:rsidRPr="00B620BB" w:rsidRDefault="001124B2" w:rsidP="00B877B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77B5" w:rsidRPr="00B620BB" w:rsidRDefault="00B877B5" w:rsidP="00D324C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620BB">
        <w:rPr>
          <w:rFonts w:ascii="Times New Roman" w:hAnsi="Times New Roman"/>
          <w:b/>
          <w:sz w:val="28"/>
          <w:szCs w:val="28"/>
        </w:rPr>
        <w:t xml:space="preserve">II. Порядок для выплаты премии </w:t>
      </w:r>
      <w:r w:rsidR="00D324C7">
        <w:rPr>
          <w:rFonts w:ascii="Times New Roman" w:hAnsi="Times New Roman"/>
          <w:b/>
          <w:sz w:val="28"/>
          <w:szCs w:val="28"/>
        </w:rPr>
        <w:t>за выполнение особо важных и сложных заданий</w:t>
      </w:r>
    </w:p>
    <w:p w:rsidR="00B877B5" w:rsidRPr="00B620BB" w:rsidRDefault="00B877B5" w:rsidP="00B877B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77B5" w:rsidRDefault="00B877B5" w:rsidP="00B877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620BB">
        <w:rPr>
          <w:rFonts w:ascii="Times New Roman" w:hAnsi="Times New Roman"/>
          <w:sz w:val="28"/>
          <w:szCs w:val="28"/>
        </w:rPr>
        <w:t xml:space="preserve">2.1. </w:t>
      </w:r>
      <w:r w:rsidR="00D324C7">
        <w:rPr>
          <w:rFonts w:ascii="Times New Roman" w:hAnsi="Times New Roman"/>
          <w:sz w:val="28"/>
          <w:szCs w:val="28"/>
        </w:rPr>
        <w:t>К особо важным и сложным заданиям относятся:</w:t>
      </w:r>
    </w:p>
    <w:p w:rsidR="00D324C7" w:rsidRDefault="00D324C7" w:rsidP="00B877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мероприятия, закрепленные в перечнях поручений Губернатора области, первого заместителя Губернатора области, заместителей Губернатора области, </w:t>
      </w:r>
      <w:r w:rsidR="001516B5">
        <w:rPr>
          <w:rFonts w:ascii="Times New Roman" w:hAnsi="Times New Roman"/>
          <w:sz w:val="28"/>
          <w:szCs w:val="28"/>
        </w:rPr>
        <w:t>главы администрации Борисовского района и его заместителей;</w:t>
      </w:r>
    </w:p>
    <w:p w:rsidR="001516B5" w:rsidRDefault="001516B5" w:rsidP="00B877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мероприятия, повлекшие снижение затрат</w:t>
      </w:r>
      <w:r w:rsidR="00470430">
        <w:rPr>
          <w:rFonts w:ascii="Times New Roman" w:hAnsi="Times New Roman"/>
          <w:sz w:val="28"/>
          <w:szCs w:val="28"/>
        </w:rPr>
        <w:t xml:space="preserve"> бюджета сельского поселения или увеличение доходной части бюджета сельского поселения, давшие значительный экономический эффект;</w:t>
      </w:r>
    </w:p>
    <w:p w:rsidR="00470430" w:rsidRDefault="00470430" w:rsidP="00B877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мероприятий по реализации движимого и недвижимого имущества, давших значительный экономический эффект;</w:t>
      </w:r>
    </w:p>
    <w:p w:rsidR="00470430" w:rsidRDefault="00470430" w:rsidP="00B877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служебных делах, повлекших принятие судебного решения в пользу органа власти;</w:t>
      </w:r>
    </w:p>
    <w:p w:rsidR="00470430" w:rsidRDefault="00470430" w:rsidP="00B877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мероприятий, содействующих реальному приросту инвестиций;</w:t>
      </w:r>
    </w:p>
    <w:p w:rsidR="00470430" w:rsidRDefault="00470430" w:rsidP="00B877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подготовки и (или) проведения областного, районного значения или масштаба;</w:t>
      </w:r>
    </w:p>
    <w:p w:rsidR="00470430" w:rsidRDefault="00250873" w:rsidP="00B877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функций наставничества муниципальных служащих администрации сельского поселения;</w:t>
      </w:r>
    </w:p>
    <w:p w:rsidR="00250873" w:rsidRDefault="00250873" w:rsidP="00B877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функций представителя </w:t>
      </w:r>
      <w:r w:rsidR="009C3628">
        <w:rPr>
          <w:rFonts w:ascii="Times New Roman" w:hAnsi="Times New Roman"/>
          <w:sz w:val="28"/>
          <w:szCs w:val="28"/>
        </w:rPr>
        <w:t xml:space="preserve"> Хотмыжского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органах управления хозяйственных обществ;</w:t>
      </w:r>
    </w:p>
    <w:p w:rsidR="00250873" w:rsidRDefault="00250873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особо значимых, важных для социально-экономического развития сельского поселения проектов нормативных правовых актов, программ, направленных на повышение эффективности муниципального управления;</w:t>
      </w:r>
    </w:p>
    <w:p w:rsidR="00C14F46" w:rsidRPr="00B620BB" w:rsidRDefault="00250873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действия, направленные на социально-экономическое развитие сельского поселения, результативную деятельность органов местного самоуправления сельского поселения и повышение эффективности муниципального управления.</w:t>
      </w:r>
    </w:p>
    <w:p w:rsidR="00250873" w:rsidRDefault="00B877B5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620BB">
        <w:rPr>
          <w:rFonts w:ascii="Times New Roman" w:hAnsi="Times New Roman"/>
          <w:sz w:val="28"/>
          <w:szCs w:val="28"/>
        </w:rPr>
        <w:t xml:space="preserve">2.2. </w:t>
      </w:r>
      <w:r w:rsidR="00250873">
        <w:rPr>
          <w:rFonts w:ascii="Times New Roman" w:hAnsi="Times New Roman"/>
          <w:sz w:val="28"/>
          <w:szCs w:val="28"/>
        </w:rPr>
        <w:t>Премия за выполнение особо важных и сложных заданий носит единовременный характер, осуществляется не чаще</w:t>
      </w:r>
      <w:r w:rsidR="00607869">
        <w:rPr>
          <w:rFonts w:ascii="Times New Roman" w:hAnsi="Times New Roman"/>
          <w:sz w:val="28"/>
          <w:szCs w:val="28"/>
        </w:rPr>
        <w:t xml:space="preserve"> </w:t>
      </w:r>
      <w:r w:rsidR="00250873">
        <w:rPr>
          <w:rFonts w:ascii="Times New Roman" w:hAnsi="Times New Roman"/>
          <w:sz w:val="28"/>
          <w:szCs w:val="28"/>
        </w:rPr>
        <w:t>чем один раз в квартал и зависит от сложности, качества и сроков выполнения муниципальными служащими соответствующих заданий и выплачивается в пределах средств фонда оплаты труда, формируемых в органах местного самоуправления в соответствии с муниципальными правовыми актами</w:t>
      </w:r>
      <w:r w:rsidR="00607869">
        <w:rPr>
          <w:rFonts w:ascii="Times New Roman" w:hAnsi="Times New Roman"/>
          <w:sz w:val="28"/>
          <w:szCs w:val="28"/>
        </w:rPr>
        <w:t xml:space="preserve"> на основании решения о местном бюджете.</w:t>
      </w:r>
    </w:p>
    <w:p w:rsidR="00607869" w:rsidRDefault="00607869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премирования за выполнение особо важных и сложных заданий устанавливается в процентах от оклада денежного содержания муниципального служащего и не может производиться за фактически отработанное время.</w:t>
      </w:r>
    </w:p>
    <w:p w:rsidR="00607869" w:rsidRDefault="00607869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Муниципальные служащие администрации сельского поселения в срок до 15 числа последнего месяца отчетного квартала, направляют в кадровую службу отчет оценки выполнения муниципальными служащими особо важных и сложных заданий по установленной форме (прилагается).</w:t>
      </w:r>
    </w:p>
    <w:p w:rsidR="00E15F9B" w:rsidRDefault="00607869" w:rsidP="00781C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E15F9B">
        <w:rPr>
          <w:rFonts w:ascii="Times New Roman" w:hAnsi="Times New Roman"/>
          <w:sz w:val="28"/>
          <w:szCs w:val="28"/>
        </w:rPr>
        <w:t xml:space="preserve">Премия муниципальным служащим за выполнение особо важных и сложных заданий выплачивается на основании распоряжения главы администрации </w:t>
      </w:r>
      <w:r w:rsidR="009C3628">
        <w:rPr>
          <w:rFonts w:ascii="Times New Roman" w:hAnsi="Times New Roman"/>
          <w:sz w:val="28"/>
          <w:szCs w:val="28"/>
        </w:rPr>
        <w:t xml:space="preserve"> Хотмыжского</w:t>
      </w:r>
      <w:r w:rsidR="00E15F9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81C55" w:rsidRDefault="00781C55" w:rsidP="00781C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5F9B" w:rsidRDefault="00781C55" w:rsidP="00781C55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20BB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781C55" w:rsidRDefault="00781C55" w:rsidP="00781C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4126B">
        <w:rPr>
          <w:rFonts w:ascii="Times New Roman" w:hAnsi="Times New Roman"/>
          <w:sz w:val="28"/>
          <w:szCs w:val="28"/>
        </w:rPr>
        <w:t>3</w:t>
      </w:r>
      <w:r w:rsidRPr="00B620BB">
        <w:rPr>
          <w:rFonts w:ascii="Times New Roman" w:hAnsi="Times New Roman"/>
          <w:sz w:val="28"/>
          <w:szCs w:val="28"/>
        </w:rPr>
        <w:t xml:space="preserve">.1. Решение представителя нанимателя о выплате премий муниципальным служащим может быть принято в пределах средств фонда оплаты труда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C3628">
        <w:rPr>
          <w:rFonts w:ascii="Times New Roman" w:hAnsi="Times New Roman"/>
          <w:sz w:val="28"/>
          <w:szCs w:val="28"/>
        </w:rPr>
        <w:t xml:space="preserve"> Хотмыжского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620BB">
        <w:rPr>
          <w:rFonts w:ascii="Times New Roman" w:hAnsi="Times New Roman"/>
          <w:sz w:val="28"/>
          <w:szCs w:val="28"/>
        </w:rPr>
        <w:t>.</w:t>
      </w:r>
    </w:p>
    <w:p w:rsidR="00781C55" w:rsidRPr="00B620BB" w:rsidRDefault="00781C55" w:rsidP="00781C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620BB">
        <w:rPr>
          <w:rFonts w:ascii="Times New Roman" w:hAnsi="Times New Roman"/>
          <w:sz w:val="28"/>
          <w:szCs w:val="28"/>
        </w:rPr>
        <w:t>.2. Ответственность за правильность начисления и своевременность выплаты премии нес</w:t>
      </w:r>
      <w:r>
        <w:rPr>
          <w:rFonts w:ascii="Times New Roman" w:hAnsi="Times New Roman"/>
          <w:sz w:val="28"/>
          <w:szCs w:val="28"/>
        </w:rPr>
        <w:t>ет</w:t>
      </w:r>
      <w:r w:rsidRPr="00B620BB">
        <w:rPr>
          <w:rFonts w:ascii="Times New Roman" w:hAnsi="Times New Roman"/>
          <w:sz w:val="28"/>
          <w:szCs w:val="28"/>
        </w:rPr>
        <w:t xml:space="preserve"> </w:t>
      </w:r>
      <w:r w:rsidRPr="00781C55">
        <w:rPr>
          <w:rFonts w:ascii="Times New Roman" w:hAnsi="Times New Roman"/>
          <w:sz w:val="28"/>
          <w:szCs w:val="28"/>
        </w:rPr>
        <w:t xml:space="preserve">Центр бухгалтерского учета </w:t>
      </w:r>
      <w:r>
        <w:rPr>
          <w:rFonts w:ascii="Times New Roman" w:hAnsi="Times New Roman"/>
          <w:sz w:val="28"/>
          <w:szCs w:val="28"/>
        </w:rPr>
        <w:t>Борисовского района</w:t>
      </w:r>
      <w:r w:rsidRPr="00B620BB">
        <w:rPr>
          <w:rFonts w:ascii="Times New Roman" w:hAnsi="Times New Roman"/>
          <w:sz w:val="28"/>
          <w:szCs w:val="28"/>
        </w:rPr>
        <w:t>.</w:t>
      </w:r>
    </w:p>
    <w:p w:rsidR="00781C55" w:rsidRPr="00B620BB" w:rsidRDefault="00781C55" w:rsidP="00781C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5F9B" w:rsidRDefault="00E15F9B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5F9B" w:rsidRDefault="00E15F9B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7A" w:rsidRDefault="00C73A7A" w:rsidP="00781C55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3A7A" w:rsidRDefault="00C73A7A" w:rsidP="00781C55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3A7A" w:rsidRDefault="00C73A7A" w:rsidP="00781C55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3A7A" w:rsidRDefault="00C73A7A" w:rsidP="00781C55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3A7A" w:rsidRDefault="00C73A7A" w:rsidP="00781C55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3A7A" w:rsidRDefault="00C73A7A" w:rsidP="00781C55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81C55" w:rsidRDefault="00C73A7A" w:rsidP="00C73A7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</w:p>
    <w:p w:rsidR="00C73A7A" w:rsidRPr="00C73A7A" w:rsidRDefault="00C73A7A" w:rsidP="00781C55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C73A7A">
        <w:rPr>
          <w:rFonts w:ascii="Times New Roman" w:hAnsi="Times New Roman"/>
          <w:sz w:val="24"/>
          <w:szCs w:val="24"/>
        </w:rPr>
        <w:t>Приложение</w:t>
      </w:r>
    </w:p>
    <w:p w:rsidR="00781C55" w:rsidRPr="00C73A7A" w:rsidRDefault="00781C55" w:rsidP="00781C55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C73A7A">
        <w:rPr>
          <w:rFonts w:ascii="Times New Roman" w:hAnsi="Times New Roman"/>
          <w:sz w:val="24"/>
          <w:szCs w:val="24"/>
        </w:rPr>
        <w:t xml:space="preserve">к Порядку выплаты </w:t>
      </w:r>
    </w:p>
    <w:p w:rsidR="00781C55" w:rsidRPr="00C73A7A" w:rsidRDefault="00781C55" w:rsidP="00781C55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C73A7A">
        <w:rPr>
          <w:rFonts w:ascii="Times New Roman" w:hAnsi="Times New Roman"/>
          <w:sz w:val="24"/>
          <w:szCs w:val="24"/>
        </w:rPr>
        <w:t>муниципальным служащим</w:t>
      </w:r>
    </w:p>
    <w:p w:rsidR="00781C55" w:rsidRPr="00C73A7A" w:rsidRDefault="00781C55" w:rsidP="00781C55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C73A7A">
        <w:rPr>
          <w:rFonts w:ascii="Times New Roman" w:hAnsi="Times New Roman"/>
          <w:sz w:val="24"/>
          <w:szCs w:val="24"/>
        </w:rPr>
        <w:t xml:space="preserve">муниципальной службы </w:t>
      </w:r>
    </w:p>
    <w:p w:rsidR="00781C55" w:rsidRPr="00C73A7A" w:rsidRDefault="00781C55" w:rsidP="00781C55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C73A7A">
        <w:rPr>
          <w:rFonts w:ascii="Times New Roman" w:hAnsi="Times New Roman"/>
          <w:sz w:val="24"/>
          <w:szCs w:val="24"/>
        </w:rPr>
        <w:t xml:space="preserve">администрации </w:t>
      </w:r>
      <w:r w:rsidR="009C3628">
        <w:rPr>
          <w:rFonts w:ascii="Times New Roman" w:hAnsi="Times New Roman"/>
          <w:sz w:val="24"/>
          <w:szCs w:val="24"/>
        </w:rPr>
        <w:t xml:space="preserve"> Хотмыжского</w:t>
      </w:r>
      <w:r w:rsidRPr="00C73A7A">
        <w:rPr>
          <w:rFonts w:ascii="Times New Roman" w:hAnsi="Times New Roman"/>
          <w:sz w:val="24"/>
          <w:szCs w:val="24"/>
        </w:rPr>
        <w:t xml:space="preserve"> сельского </w:t>
      </w:r>
    </w:p>
    <w:p w:rsidR="00781C55" w:rsidRPr="00C73A7A" w:rsidRDefault="00781C55" w:rsidP="00781C55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C73A7A">
        <w:rPr>
          <w:rFonts w:ascii="Times New Roman" w:hAnsi="Times New Roman"/>
          <w:sz w:val="24"/>
          <w:szCs w:val="24"/>
        </w:rPr>
        <w:t xml:space="preserve">поселения премий за выполнение </w:t>
      </w:r>
    </w:p>
    <w:p w:rsidR="00781C55" w:rsidRDefault="00781C55" w:rsidP="00781C55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  <w:r w:rsidRPr="00C73A7A">
        <w:rPr>
          <w:rFonts w:ascii="Times New Roman" w:hAnsi="Times New Roman"/>
          <w:sz w:val="24"/>
          <w:szCs w:val="24"/>
        </w:rPr>
        <w:t>особо важных и сложных заданий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C55" w:rsidRDefault="00781C55" w:rsidP="00781C55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781C55" w:rsidRDefault="00781C55" w:rsidP="00781C55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781C55" w:rsidRDefault="00781C55" w:rsidP="00781C55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15F9B">
        <w:rPr>
          <w:rFonts w:ascii="Times New Roman" w:hAnsi="Times New Roman"/>
          <w:b/>
          <w:sz w:val="28"/>
          <w:szCs w:val="28"/>
        </w:rPr>
        <w:t xml:space="preserve">Квартальный отчет оценки выполнения муниципальными служащими особо важных и сложных заданий </w:t>
      </w:r>
    </w:p>
    <w:p w:rsidR="00781C55" w:rsidRDefault="00781C55" w:rsidP="00781C55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15F9B">
        <w:rPr>
          <w:rFonts w:ascii="Times New Roman" w:hAnsi="Times New Roman"/>
          <w:b/>
          <w:sz w:val="28"/>
          <w:szCs w:val="28"/>
        </w:rPr>
        <w:t>для выплаты премии за их выполнение</w:t>
      </w:r>
    </w:p>
    <w:p w:rsidR="00781C55" w:rsidRPr="00E15F9B" w:rsidRDefault="00781C55" w:rsidP="00781C5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662"/>
        <w:gridCol w:w="1993"/>
        <w:gridCol w:w="1937"/>
        <w:gridCol w:w="3344"/>
        <w:gridCol w:w="1634"/>
      </w:tblGrid>
      <w:tr w:rsidR="00781C55" w:rsidRPr="00E15F9B" w:rsidTr="009C3628">
        <w:tc>
          <w:tcPr>
            <w:tcW w:w="675" w:type="dxa"/>
          </w:tcPr>
          <w:p w:rsidR="00781C55" w:rsidRPr="00E15F9B" w:rsidRDefault="00781C55" w:rsidP="009C36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781C55" w:rsidRPr="00E15F9B" w:rsidRDefault="00781C55" w:rsidP="009C36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781C55" w:rsidRPr="00E15F9B" w:rsidRDefault="00781C55" w:rsidP="009C36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Замещаемая должность</w:t>
            </w:r>
          </w:p>
        </w:tc>
        <w:tc>
          <w:tcPr>
            <w:tcW w:w="3544" w:type="dxa"/>
          </w:tcPr>
          <w:p w:rsidR="00781C55" w:rsidRPr="00E15F9B" w:rsidRDefault="00781C55" w:rsidP="009C36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0" w:type="dxa"/>
          </w:tcPr>
          <w:p w:rsidR="00781C55" w:rsidRPr="00E15F9B" w:rsidRDefault="00781C55" w:rsidP="009C36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квартальной премии, % от оклада денежного содержания</w:t>
            </w:r>
          </w:p>
        </w:tc>
      </w:tr>
      <w:tr w:rsidR="00781C55" w:rsidRPr="00E15F9B" w:rsidTr="009C3628">
        <w:tc>
          <w:tcPr>
            <w:tcW w:w="675" w:type="dxa"/>
          </w:tcPr>
          <w:p w:rsidR="00781C55" w:rsidRPr="00E15F9B" w:rsidRDefault="00781C55" w:rsidP="009C36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81C55" w:rsidRPr="00E15F9B" w:rsidRDefault="00781C55" w:rsidP="009C36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C55" w:rsidRPr="00E15F9B" w:rsidRDefault="00781C55" w:rsidP="009C36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C55" w:rsidRPr="00E15F9B" w:rsidRDefault="00781C55" w:rsidP="009C36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781C55" w:rsidRPr="00E15F9B" w:rsidRDefault="00781C55" w:rsidP="009C36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1C55" w:rsidRPr="00E15F9B" w:rsidRDefault="00781C55" w:rsidP="00781C55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1C55" w:rsidRDefault="00781C55" w:rsidP="00781C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1C55" w:rsidRDefault="00781C55" w:rsidP="00781C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1C55" w:rsidRPr="00B620BB" w:rsidRDefault="00781C55" w:rsidP="00781C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должности руководителя                            Ф.И.О</w:t>
      </w:r>
    </w:p>
    <w:p w:rsidR="00781C55" w:rsidRDefault="00781C55" w:rsidP="00781C5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15F9B" w:rsidRDefault="00E15F9B" w:rsidP="002508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77B5" w:rsidRPr="00781C55" w:rsidRDefault="00E15F9B" w:rsidP="00781C55">
      <w:pPr>
        <w:pStyle w:val="1"/>
        <w:ind w:firstLine="9540"/>
        <w:rPr>
          <w:szCs w:val="28"/>
        </w:rPr>
      </w:pPr>
      <w:r>
        <w:rPr>
          <w:szCs w:val="28"/>
        </w:rPr>
        <w:t xml:space="preserve"> </w:t>
      </w:r>
    </w:p>
    <w:p w:rsidR="00B877B5" w:rsidRPr="00B620BB" w:rsidRDefault="00B877B5" w:rsidP="00B877B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77B5" w:rsidRPr="00B620BB" w:rsidRDefault="00B877B5" w:rsidP="00B877B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B877B5" w:rsidRPr="00B620BB" w:rsidRDefault="00B877B5" w:rsidP="00B877B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B877B5" w:rsidRPr="00B620BB" w:rsidRDefault="00B877B5" w:rsidP="00B877B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77B5" w:rsidRPr="00B620BB" w:rsidRDefault="00B877B5" w:rsidP="00B877B5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5" w:name="Par299"/>
      <w:bookmarkEnd w:id="5"/>
    </w:p>
    <w:p w:rsidR="00F873C5" w:rsidRPr="00B620BB" w:rsidRDefault="00F87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3C5" w:rsidRDefault="00F87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F91" w:rsidRDefault="00573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F91" w:rsidRDefault="00573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F91" w:rsidRDefault="00573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F91" w:rsidRDefault="00573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F91" w:rsidRDefault="00573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F91" w:rsidRDefault="00573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A7A" w:rsidRDefault="00C73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A7A" w:rsidRDefault="00C73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A7A" w:rsidRDefault="00C73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A7A" w:rsidRDefault="00C73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A7A" w:rsidRDefault="00C73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A7A" w:rsidRDefault="00C73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7B5" w:rsidRPr="00B620BB" w:rsidRDefault="00B877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3C5" w:rsidRPr="00B620BB" w:rsidRDefault="00F87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3C5" w:rsidRPr="00C73A7A" w:rsidRDefault="00573F91" w:rsidP="00573F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73C5" w:rsidRPr="00C73A7A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F873C5" w:rsidRPr="00C73A7A" w:rsidRDefault="00F873C5" w:rsidP="00573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к Положению об оплате труда и порядке</w:t>
      </w:r>
    </w:p>
    <w:p w:rsidR="00F873C5" w:rsidRPr="00C73A7A" w:rsidRDefault="00F873C5" w:rsidP="00573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формирования фонда оплаты труда муниципальных</w:t>
      </w:r>
    </w:p>
    <w:p w:rsidR="00781C55" w:rsidRPr="00C73A7A" w:rsidRDefault="00F873C5" w:rsidP="00573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служащих</w:t>
      </w:r>
      <w:r w:rsidR="00781C55" w:rsidRPr="00C73A7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623A3">
        <w:rPr>
          <w:rFonts w:ascii="Times New Roman" w:hAnsi="Times New Roman" w:cs="Times New Roman"/>
          <w:sz w:val="24"/>
          <w:szCs w:val="24"/>
        </w:rPr>
        <w:t>Хотмыжского</w:t>
      </w:r>
      <w:r w:rsidR="00781C55" w:rsidRPr="00C73A7A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781C55" w:rsidRPr="00C73A7A" w:rsidRDefault="00781C55" w:rsidP="00573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поселения</w:t>
      </w:r>
      <w:r w:rsidR="00F873C5" w:rsidRPr="00C73A7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873C5" w:rsidRPr="00573F91" w:rsidRDefault="00F873C5" w:rsidP="00573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"</w:t>
      </w:r>
      <w:r w:rsidR="00B877B5" w:rsidRPr="00C73A7A">
        <w:rPr>
          <w:rFonts w:ascii="Times New Roman" w:hAnsi="Times New Roman" w:cs="Times New Roman"/>
          <w:sz w:val="24"/>
          <w:szCs w:val="24"/>
        </w:rPr>
        <w:t>Борисовс</w:t>
      </w:r>
      <w:r w:rsidRPr="00C73A7A">
        <w:rPr>
          <w:rFonts w:ascii="Times New Roman" w:hAnsi="Times New Roman" w:cs="Times New Roman"/>
          <w:sz w:val="24"/>
          <w:szCs w:val="24"/>
        </w:rPr>
        <w:t>кий район"</w:t>
      </w:r>
      <w:r w:rsidR="00781C55" w:rsidRPr="00C73A7A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</w:p>
    <w:p w:rsidR="00F873C5" w:rsidRPr="00B620BB" w:rsidRDefault="00F87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  <w:bookmarkStart w:id="6" w:name="P709"/>
      <w:bookmarkEnd w:id="6"/>
      <w:r w:rsidRPr="00B620BB">
        <w:rPr>
          <w:rFonts w:cs="Times New Roman"/>
          <w:b/>
          <w:szCs w:val="28"/>
        </w:rPr>
        <w:t xml:space="preserve">Порядок </w:t>
      </w: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  <w:r w:rsidRPr="00B620BB">
        <w:rPr>
          <w:rFonts w:cs="Times New Roman"/>
          <w:b/>
          <w:szCs w:val="28"/>
        </w:rPr>
        <w:t>оценки деятельности муниципальных служащих для выплаты ежемесячного денежного поощрения, основанной на достижении результативности профессиональной служебной деятельности</w:t>
      </w:r>
    </w:p>
    <w:p w:rsidR="002603A3" w:rsidRPr="00B620BB" w:rsidRDefault="002603A3" w:rsidP="00260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установления муниципальным служащим </w:t>
      </w:r>
      <w:r w:rsidR="006623A3">
        <w:rPr>
          <w:rFonts w:ascii="Times New Roman" w:hAnsi="Times New Roman" w:cs="Times New Roman"/>
          <w:sz w:val="28"/>
          <w:szCs w:val="28"/>
        </w:rPr>
        <w:t xml:space="preserve">администрации Хотмыжского </w:t>
      </w:r>
      <w:r w:rsidR="00781C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620BB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ежемесячного денежного поощрения (далее - ЕДП).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1.2. ЕДП является составной частью денежного содержания муниципальных служащих и подлежит выплате при условии качественного, своевременного и добросовестного осуществления им профессиональной служебной деятельности в целях материального стимулирования, повышения эффективности и качества ее результатов.</w:t>
      </w: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II. Оценка результативности профессиональной</w:t>
      </w: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служебной деятельности муниципальных служащих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2.1. Оценка результативности профессиональной служебной деятельности муниципальных служащих (далее - оценка результативности) производится по пяти основным показателям согласно </w:t>
      </w:r>
      <w:hyperlink w:anchor="P84" w:history="1">
        <w:r w:rsidRPr="00B620BB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B620BB">
        <w:rPr>
          <w:rFonts w:ascii="Times New Roman" w:hAnsi="Times New Roman" w:cs="Times New Roman"/>
          <w:sz w:val="28"/>
          <w:szCs w:val="28"/>
        </w:rPr>
        <w:t xml:space="preserve"> к порядку: объем и своевременность выполнения работ, в том числе в рамках проектной деятельности, качество выполненной работы, количество нарушений должностного и административного регламентов (в том числе нарушений трудовой дисциплины) и количество обоснованных жалоб граждан и организаций, в том числе на ненадлежащее исполнение стандартов муниципальных услуг, а также ненадлежащее рассмотрение инициатив и обращений граждан (организаций).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Оценка муниципального служащего по каждому из показателей определяется исходя из сопоставления фактически достигнутых результатов с критериями оценки.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"/>
      <w:bookmarkEnd w:id="7"/>
      <w:r w:rsidRPr="00B620BB">
        <w:rPr>
          <w:rFonts w:ascii="Times New Roman" w:hAnsi="Times New Roman" w:cs="Times New Roman"/>
          <w:sz w:val="28"/>
          <w:szCs w:val="28"/>
        </w:rPr>
        <w:t>2.2. Объем выполненной работы характеризуется следующими критериями: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- доля оформленных документов от общего количества документов, требующих оформления;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- доля выполненных плановых и внеплановых поручений от общего количества поручений, данных руководителем;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- доля закрытых задач, отображенных в подсистеме управления внутренними процессами региональной информационно-аналитической </w:t>
      </w:r>
      <w:r w:rsidRPr="00B620BB">
        <w:rPr>
          <w:rFonts w:ascii="Times New Roman" w:hAnsi="Times New Roman" w:cs="Times New Roman"/>
          <w:sz w:val="28"/>
          <w:szCs w:val="28"/>
        </w:rPr>
        <w:lastRenderedPageBreak/>
        <w:t>системы, от общего количества поставленных задач для муниципального служащего за отчетный период;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- доля выполненных работ в рамках проектов, исполнителем которых согласно планам управления соответствующих проектов является муниципальный служащий.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7"/>
      <w:bookmarkEnd w:id="8"/>
      <w:r w:rsidRPr="00B620BB">
        <w:rPr>
          <w:rFonts w:ascii="Times New Roman" w:hAnsi="Times New Roman" w:cs="Times New Roman"/>
          <w:sz w:val="28"/>
          <w:szCs w:val="28"/>
        </w:rPr>
        <w:t>2.3. Качество выполненной работы включает в себя следующие критерии: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1) подготовка документов в соответствии с установленными требованиями;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2) полное и логичное изложение материала;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3) юридически грамотное составление документа;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4) соблюдение положений Инструкции по делопроизводству в органах местного самоуправления района, правил русского языка, документной лингвистики;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5) способность выполнять должностные функции самостоятельно, без помощи руководителя или старшего по должности: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- способность четко организовывать и планировать выполнение поручений;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- расставлять приоритеты;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6) умение рационально использовать рабочее время;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7) знание и правильное применение нормативных правовых актов по направлению деятельности муниципального служащего;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8) проявление инициативы, творческий подход к решению поставленных задач, внедрение инновационных предложений;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9) заинтересованность в достижении положительного результата.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2.4. Своевременность выполнения работ отражает соблюдение установленных сроков оформления документов, выполнения заданий, поручений, своевременность принятия решений и представления необходимой информации.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>2.5. Итоговая оценка результативности определяется путем суммирования оценок по указанным показателям.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III. Порядок проведения оценки результатов профессиональной</w:t>
      </w: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служебной деятельности муниципальных служащих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3A3" w:rsidRPr="00B5161F" w:rsidRDefault="002603A3" w:rsidP="002603A3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B620BB">
        <w:rPr>
          <w:rFonts w:cs="Times New Roman"/>
          <w:szCs w:val="28"/>
        </w:rPr>
        <w:t xml:space="preserve">3.1. Оценка результатов профессиональной служебной деятельности муниципальных служащих производится </w:t>
      </w:r>
      <w:r w:rsidR="002D0D74">
        <w:rPr>
          <w:rFonts w:cs="Times New Roman"/>
          <w:szCs w:val="28"/>
        </w:rPr>
        <w:t>руководителем</w:t>
      </w:r>
      <w:r w:rsidR="00907B33">
        <w:rPr>
          <w:rFonts w:cs="Times New Roman"/>
          <w:szCs w:val="28"/>
        </w:rPr>
        <w:t xml:space="preserve"> администрации </w:t>
      </w:r>
      <w:r w:rsidR="00781C55">
        <w:rPr>
          <w:rFonts w:cs="Times New Roman"/>
          <w:szCs w:val="28"/>
        </w:rPr>
        <w:t>сельского поселения</w:t>
      </w:r>
      <w:r w:rsidR="00907B33">
        <w:rPr>
          <w:rFonts w:cs="Times New Roman"/>
          <w:szCs w:val="28"/>
        </w:rPr>
        <w:t xml:space="preserve"> </w:t>
      </w:r>
      <w:r w:rsidRPr="00B620BB">
        <w:rPr>
          <w:rFonts w:cs="Times New Roman"/>
          <w:szCs w:val="28"/>
        </w:rPr>
        <w:t>н</w:t>
      </w:r>
      <w:r w:rsidR="00781C55">
        <w:rPr>
          <w:rFonts w:cs="Times New Roman"/>
          <w:szCs w:val="28"/>
        </w:rPr>
        <w:t>а основании ежемесячных отчетов</w:t>
      </w:r>
      <w:r w:rsidRPr="00B5161F">
        <w:rPr>
          <w:rFonts w:cs="Times New Roman"/>
          <w:szCs w:val="28"/>
        </w:rPr>
        <w:t>.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3.2. </w:t>
      </w:r>
      <w:r w:rsidR="00781C55">
        <w:rPr>
          <w:rFonts w:ascii="Times New Roman" w:hAnsi="Times New Roman" w:cs="Times New Roman"/>
          <w:sz w:val="28"/>
          <w:szCs w:val="28"/>
        </w:rPr>
        <w:t>Р</w:t>
      </w:r>
      <w:r w:rsidRPr="00B620BB">
        <w:rPr>
          <w:rFonts w:ascii="Times New Roman" w:hAnsi="Times New Roman" w:cs="Times New Roman"/>
          <w:sz w:val="28"/>
          <w:szCs w:val="28"/>
        </w:rPr>
        <w:t>уководител</w:t>
      </w:r>
      <w:r w:rsidR="00781C55">
        <w:rPr>
          <w:rFonts w:ascii="Times New Roman" w:hAnsi="Times New Roman" w:cs="Times New Roman"/>
          <w:sz w:val="28"/>
          <w:szCs w:val="28"/>
        </w:rPr>
        <w:t>ь</w:t>
      </w:r>
      <w:r w:rsidRPr="00B620BB">
        <w:rPr>
          <w:rFonts w:ascii="Times New Roman" w:hAnsi="Times New Roman" w:cs="Times New Roman"/>
          <w:sz w:val="28"/>
          <w:szCs w:val="28"/>
        </w:rPr>
        <w:t xml:space="preserve"> ежемесячно в срок до </w:t>
      </w:r>
      <w:r w:rsidR="00E4162F">
        <w:rPr>
          <w:rFonts w:ascii="Times New Roman" w:hAnsi="Times New Roman" w:cs="Times New Roman"/>
          <w:sz w:val="28"/>
          <w:szCs w:val="28"/>
        </w:rPr>
        <w:t>27</w:t>
      </w:r>
      <w:r w:rsidRPr="00B620BB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E4162F">
        <w:rPr>
          <w:rFonts w:ascii="Times New Roman" w:hAnsi="Times New Roman" w:cs="Times New Roman"/>
          <w:sz w:val="28"/>
          <w:szCs w:val="28"/>
        </w:rPr>
        <w:t>отчетного месяца</w:t>
      </w:r>
      <w:r w:rsidRPr="00B620BB">
        <w:rPr>
          <w:rFonts w:ascii="Times New Roman" w:hAnsi="Times New Roman" w:cs="Times New Roman"/>
          <w:sz w:val="28"/>
          <w:szCs w:val="28"/>
        </w:rPr>
        <w:t xml:space="preserve">, представляет в кадровую службу </w:t>
      </w:r>
      <w:r w:rsidR="00907B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0D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07B33">
        <w:rPr>
          <w:rFonts w:ascii="Times New Roman" w:hAnsi="Times New Roman" w:cs="Times New Roman"/>
          <w:sz w:val="28"/>
          <w:szCs w:val="28"/>
        </w:rPr>
        <w:t xml:space="preserve"> </w:t>
      </w:r>
      <w:r w:rsidRPr="00B620BB">
        <w:rPr>
          <w:rFonts w:ascii="Times New Roman" w:hAnsi="Times New Roman" w:cs="Times New Roman"/>
          <w:sz w:val="28"/>
          <w:szCs w:val="28"/>
        </w:rPr>
        <w:t xml:space="preserve">месячный сводный </w:t>
      </w:r>
      <w:hyperlink w:anchor="P155" w:history="1">
        <w:r w:rsidRPr="00B620B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620BB">
        <w:rPr>
          <w:rFonts w:ascii="Times New Roman" w:hAnsi="Times New Roman" w:cs="Times New Roman"/>
          <w:sz w:val="28"/>
          <w:szCs w:val="28"/>
        </w:rPr>
        <w:t xml:space="preserve"> по установленной форме (приложение N 2 к порядку).</w:t>
      </w:r>
    </w:p>
    <w:p w:rsidR="002603A3" w:rsidRPr="00B620BB" w:rsidRDefault="00A72514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603A3" w:rsidRPr="00B620BB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2603A3" w:rsidRPr="00B620BB">
        <w:rPr>
          <w:rFonts w:ascii="Times New Roman" w:hAnsi="Times New Roman" w:cs="Times New Roman"/>
          <w:sz w:val="28"/>
          <w:szCs w:val="28"/>
        </w:rPr>
        <w:t xml:space="preserve">. В срок до </w:t>
      </w:r>
      <w:r w:rsidR="00E4162F">
        <w:rPr>
          <w:rFonts w:ascii="Times New Roman" w:hAnsi="Times New Roman" w:cs="Times New Roman"/>
          <w:sz w:val="28"/>
          <w:szCs w:val="28"/>
        </w:rPr>
        <w:t>28</w:t>
      </w:r>
      <w:r w:rsidR="002603A3" w:rsidRPr="00B620BB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E4162F">
        <w:rPr>
          <w:rFonts w:ascii="Times New Roman" w:hAnsi="Times New Roman" w:cs="Times New Roman"/>
          <w:sz w:val="28"/>
          <w:szCs w:val="28"/>
        </w:rPr>
        <w:t>отчетного месяца</w:t>
      </w:r>
      <w:r w:rsidR="002603A3" w:rsidRPr="00B620BB">
        <w:rPr>
          <w:rFonts w:ascii="Times New Roman" w:hAnsi="Times New Roman" w:cs="Times New Roman"/>
          <w:sz w:val="28"/>
          <w:szCs w:val="28"/>
        </w:rPr>
        <w:t>, кадровой службой органа местного самоуправления оформляется соответствующий правовой акт представителя нанимателя о ежемесячном денежном поощрении муниципальных служащих органа местного самоуправления.</w:t>
      </w:r>
    </w:p>
    <w:p w:rsidR="002603A3" w:rsidRPr="00B620BB" w:rsidRDefault="00A72514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603A3" w:rsidRPr="00B620BB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="002603A3" w:rsidRPr="00B620BB">
        <w:rPr>
          <w:rFonts w:ascii="Times New Roman" w:hAnsi="Times New Roman" w:cs="Times New Roman"/>
          <w:sz w:val="28"/>
          <w:szCs w:val="28"/>
        </w:rPr>
        <w:t xml:space="preserve">. Копия правового акта представителя нанимателя о выплате ЕДП </w:t>
      </w:r>
      <w:r w:rsidR="002603A3" w:rsidRPr="00B620BB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в </w:t>
      </w:r>
      <w:r w:rsidR="002D0D74"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 w:rsidR="00EF19D2">
        <w:rPr>
          <w:rFonts w:ascii="Times New Roman" w:hAnsi="Times New Roman" w:cs="Times New Roman"/>
          <w:sz w:val="28"/>
          <w:szCs w:val="28"/>
        </w:rPr>
        <w:t xml:space="preserve"> Борисовского района </w:t>
      </w:r>
      <w:r w:rsidR="002603A3" w:rsidRPr="00B620BB">
        <w:rPr>
          <w:rFonts w:ascii="Times New Roman" w:hAnsi="Times New Roman" w:cs="Times New Roman"/>
          <w:sz w:val="28"/>
          <w:szCs w:val="28"/>
        </w:rPr>
        <w:t>для начисления и выплаты ЕДП.</w:t>
      </w:r>
    </w:p>
    <w:p w:rsidR="002603A3" w:rsidRPr="00B620BB" w:rsidRDefault="002603A3" w:rsidP="00260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20B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3A3" w:rsidRPr="00B620BB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5.1. Контроль за соблюдением определенного представителем нанимателя порядка выплаты ЕДП осуществляется представителем нанимателя или кадровой службой органа местного самоуправления </w:t>
      </w:r>
      <w:r w:rsidR="002D0D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620BB">
        <w:rPr>
          <w:rFonts w:ascii="Times New Roman" w:hAnsi="Times New Roman" w:cs="Times New Roman"/>
          <w:sz w:val="28"/>
          <w:szCs w:val="28"/>
        </w:rPr>
        <w:t>.</w:t>
      </w:r>
    </w:p>
    <w:p w:rsidR="00B5161F" w:rsidRDefault="002603A3" w:rsidP="00B5161F">
      <w:pPr>
        <w:pStyle w:val="a3"/>
        <w:ind w:left="0" w:firstLine="538"/>
        <w:jc w:val="both"/>
        <w:rPr>
          <w:spacing w:val="-1"/>
          <w:szCs w:val="28"/>
        </w:rPr>
      </w:pPr>
      <w:r w:rsidRPr="00B620BB">
        <w:rPr>
          <w:szCs w:val="28"/>
        </w:rPr>
        <w:t xml:space="preserve">5.2. Ответственность за правильность начисления и своевременность выплаты ЕДП </w:t>
      </w:r>
      <w:r w:rsidR="002D0D74">
        <w:rPr>
          <w:szCs w:val="28"/>
        </w:rPr>
        <w:t>несет Центр бухгалтерского учета Борисовского района</w:t>
      </w:r>
      <w:r w:rsidR="00B5161F" w:rsidRPr="005B3727">
        <w:rPr>
          <w:spacing w:val="-1"/>
          <w:szCs w:val="28"/>
        </w:rPr>
        <w:t>.</w:t>
      </w:r>
    </w:p>
    <w:p w:rsidR="002D0D74" w:rsidRPr="005B3727" w:rsidRDefault="002D0D74" w:rsidP="00B5161F">
      <w:pPr>
        <w:pStyle w:val="a3"/>
        <w:ind w:left="0" w:firstLine="538"/>
        <w:jc w:val="both"/>
        <w:rPr>
          <w:spacing w:val="-1"/>
          <w:szCs w:val="28"/>
        </w:rPr>
      </w:pPr>
    </w:p>
    <w:p w:rsidR="00573F91" w:rsidRPr="002D0D74" w:rsidRDefault="009C3497" w:rsidP="002D0D74">
      <w:pPr>
        <w:shd w:val="clear" w:color="auto" w:fill="FFFFFF"/>
        <w:ind w:left="24" w:right="14" w:firstLine="504"/>
        <w:jc w:val="center"/>
        <w:rPr>
          <w:rFonts w:cs="Times New Roman"/>
          <w:szCs w:val="28"/>
        </w:rPr>
      </w:pPr>
      <w:r w:rsidRPr="009C3497">
        <w:rPr>
          <w:rFonts w:cs="Times New Roman"/>
          <w:szCs w:val="28"/>
        </w:rPr>
        <w:t>___________________</w:t>
      </w:r>
    </w:p>
    <w:p w:rsidR="00573F91" w:rsidRDefault="00573F91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A7A" w:rsidRDefault="00C73A7A" w:rsidP="002603A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03A3" w:rsidRPr="008B3E18" w:rsidRDefault="002603A3" w:rsidP="00D43B6A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B3E1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603A3" w:rsidRPr="008B3E18" w:rsidRDefault="002603A3" w:rsidP="00D43B6A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B3E18">
        <w:rPr>
          <w:rFonts w:ascii="Times New Roman" w:hAnsi="Times New Roman" w:cs="Times New Roman"/>
          <w:sz w:val="24"/>
          <w:szCs w:val="24"/>
        </w:rPr>
        <w:t>к порядку оценки деятельности муниципальных служащих</w:t>
      </w:r>
    </w:p>
    <w:p w:rsidR="002603A3" w:rsidRPr="008B3E18" w:rsidRDefault="002603A3" w:rsidP="00D43B6A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B3E18">
        <w:rPr>
          <w:rFonts w:ascii="Times New Roman" w:hAnsi="Times New Roman" w:cs="Times New Roman"/>
          <w:sz w:val="24"/>
          <w:szCs w:val="24"/>
        </w:rPr>
        <w:t>для выплаты ежемесячного денежного поощрения, основанной на достижении</w:t>
      </w:r>
    </w:p>
    <w:p w:rsidR="002603A3" w:rsidRPr="008B3E18" w:rsidRDefault="002603A3" w:rsidP="00D43B6A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B3E18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</w:p>
    <w:p w:rsidR="002603A3" w:rsidRPr="008B3E18" w:rsidRDefault="002603A3" w:rsidP="00D43B6A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B3E18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</w:t>
      </w:r>
    </w:p>
    <w:p w:rsidR="002603A3" w:rsidRPr="008B3E18" w:rsidRDefault="002603A3" w:rsidP="002603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3A3" w:rsidRPr="008B3E18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84"/>
      <w:bookmarkEnd w:id="9"/>
      <w:r w:rsidRPr="008B3E18">
        <w:rPr>
          <w:rFonts w:ascii="Times New Roman" w:hAnsi="Times New Roman" w:cs="Times New Roman"/>
          <w:b/>
          <w:sz w:val="28"/>
          <w:szCs w:val="28"/>
        </w:rPr>
        <w:t>Показатели результативности профессиональной служебной</w:t>
      </w:r>
    </w:p>
    <w:p w:rsidR="002603A3" w:rsidRPr="008B3E18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18">
        <w:rPr>
          <w:rFonts w:ascii="Times New Roman" w:hAnsi="Times New Roman" w:cs="Times New Roman"/>
          <w:b/>
          <w:sz w:val="28"/>
          <w:szCs w:val="28"/>
        </w:rPr>
        <w:t xml:space="preserve">деятельности муниципальных служащих </w:t>
      </w:r>
      <w:r w:rsidR="002D0D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623A3">
        <w:rPr>
          <w:rFonts w:ascii="Times New Roman" w:hAnsi="Times New Roman" w:cs="Times New Roman"/>
          <w:b/>
          <w:sz w:val="28"/>
          <w:szCs w:val="28"/>
        </w:rPr>
        <w:t xml:space="preserve"> Хотмыжского</w:t>
      </w:r>
      <w:r w:rsidR="002D0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03A3" w:rsidRPr="00E4162F" w:rsidRDefault="002603A3" w:rsidP="002603A3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18"/>
        <w:gridCol w:w="2340"/>
        <w:gridCol w:w="2098"/>
        <w:gridCol w:w="2041"/>
      </w:tblGrid>
      <w:tr w:rsidR="002603A3" w:rsidRPr="00B620BB" w:rsidTr="009F3C46">
        <w:tc>
          <w:tcPr>
            <w:tcW w:w="624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18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hyperlink w:anchor="P138" w:history="1">
              <w:r w:rsidRPr="00B620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479" w:type="dxa"/>
            <w:gridSpan w:val="3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Характеристика показателей, %</w:t>
            </w:r>
          </w:p>
        </w:tc>
      </w:tr>
      <w:tr w:rsidR="002603A3" w:rsidRPr="00B620BB" w:rsidTr="009F3C46">
        <w:tc>
          <w:tcPr>
            <w:tcW w:w="624" w:type="dxa"/>
          </w:tcPr>
          <w:p w:rsidR="002603A3" w:rsidRPr="00B620BB" w:rsidRDefault="002603A3" w:rsidP="009F3C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2603A3" w:rsidRPr="00B620BB" w:rsidRDefault="002603A3" w:rsidP="009F3C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Объем выполненных работ (в том числе в рамках проектной деятельности)</w:t>
            </w:r>
          </w:p>
        </w:tc>
        <w:tc>
          <w:tcPr>
            <w:tcW w:w="2340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менее 75% поступивших к исполнению документов, поручений, задач, работ в рамках проектов. </w:t>
            </w:r>
            <w:hyperlink r:id="rId13" w:history="1">
              <w:r w:rsidRPr="00B620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B620BB">
              <w:rPr>
                <w:rFonts w:ascii="Times New Roman" w:hAnsi="Times New Roman" w:cs="Times New Roman"/>
                <w:sz w:val="28"/>
                <w:szCs w:val="28"/>
              </w:rPr>
              <w:t xml:space="preserve"> Неуспешное завершение проекта </w:t>
            </w:r>
            <w:hyperlink r:id="rId14" w:history="1">
              <w:r w:rsidRPr="00B620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098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более 75% поступивших к исполнению документов, поручений, задач, работ в рамках проектов </w:t>
            </w:r>
          </w:p>
        </w:tc>
        <w:tc>
          <w:tcPr>
            <w:tcW w:w="2041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выполнены все поступившие к исполнению документы, поручения, задачи</w:t>
            </w:r>
          </w:p>
        </w:tc>
      </w:tr>
      <w:tr w:rsidR="002603A3" w:rsidRPr="00B620BB" w:rsidTr="009F3C46">
        <w:tc>
          <w:tcPr>
            <w:tcW w:w="624" w:type="dxa"/>
          </w:tcPr>
          <w:p w:rsidR="002603A3" w:rsidRPr="00B620BB" w:rsidRDefault="002603A3" w:rsidP="009F3C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2603A3" w:rsidRPr="00B620BB" w:rsidRDefault="002603A3" w:rsidP="009F3C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Качество выполненных работ</w:t>
            </w:r>
          </w:p>
        </w:tc>
        <w:tc>
          <w:tcPr>
            <w:tcW w:w="2340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выполненная работа не соответствует установленным критериям качества</w:t>
            </w:r>
          </w:p>
        </w:tc>
        <w:tc>
          <w:tcPr>
            <w:tcW w:w="2098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выполненная работа не в полной мере соответствует установленным критериям качества</w:t>
            </w:r>
          </w:p>
        </w:tc>
        <w:tc>
          <w:tcPr>
            <w:tcW w:w="2041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выполненная работа полностью соответствует установленным критериям качества</w:t>
            </w:r>
          </w:p>
        </w:tc>
      </w:tr>
      <w:tr w:rsidR="002603A3" w:rsidRPr="00B620BB" w:rsidTr="009F3C46">
        <w:tc>
          <w:tcPr>
            <w:tcW w:w="624" w:type="dxa"/>
          </w:tcPr>
          <w:p w:rsidR="002603A3" w:rsidRPr="00B620BB" w:rsidRDefault="002603A3" w:rsidP="009F3C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2603A3" w:rsidRPr="00B620BB" w:rsidRDefault="002603A3" w:rsidP="009F3C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Своевременность выполнения работ (в том числе в рамках проектной деятельности)</w:t>
            </w:r>
          </w:p>
        </w:tc>
        <w:tc>
          <w:tcPr>
            <w:tcW w:w="2340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более 25% поручений выполнены с нарушениями установленных сроков</w:t>
            </w:r>
          </w:p>
        </w:tc>
        <w:tc>
          <w:tcPr>
            <w:tcW w:w="2098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 xml:space="preserve">до 25% поручений выполнены с нарушениями установленных сроков. Нарушены сроки подготовки проектной </w:t>
            </w:r>
            <w:r w:rsidRPr="00B62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 </w:t>
            </w:r>
            <w:hyperlink w:anchor="P138" w:history="1">
              <w:r w:rsidRPr="00B620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041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все поручения выполнены в срок или досрочно</w:t>
            </w:r>
          </w:p>
        </w:tc>
      </w:tr>
      <w:tr w:rsidR="002603A3" w:rsidRPr="00B620BB" w:rsidTr="009F3C46">
        <w:tc>
          <w:tcPr>
            <w:tcW w:w="624" w:type="dxa"/>
          </w:tcPr>
          <w:p w:rsidR="002603A3" w:rsidRPr="00B620BB" w:rsidRDefault="002603A3" w:rsidP="009F3C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18" w:type="dxa"/>
          </w:tcPr>
          <w:p w:rsidR="002603A3" w:rsidRPr="00B620BB" w:rsidRDefault="002603A3" w:rsidP="009F3C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 административного или должностного регламентов (в том числе нарушений трудовой дисциплины)</w:t>
            </w:r>
          </w:p>
        </w:tc>
        <w:tc>
          <w:tcPr>
            <w:tcW w:w="2340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три нарушения и более</w:t>
            </w:r>
          </w:p>
        </w:tc>
        <w:tc>
          <w:tcPr>
            <w:tcW w:w="2098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не более двух нарушений</w:t>
            </w:r>
          </w:p>
        </w:tc>
        <w:tc>
          <w:tcPr>
            <w:tcW w:w="2041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</w:tr>
      <w:tr w:rsidR="002603A3" w:rsidRPr="00B620BB" w:rsidTr="009F3C46">
        <w:tc>
          <w:tcPr>
            <w:tcW w:w="624" w:type="dxa"/>
          </w:tcPr>
          <w:p w:rsidR="002603A3" w:rsidRPr="00B620BB" w:rsidRDefault="002603A3" w:rsidP="009F3C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8" w:type="dxa"/>
            <w:vAlign w:val="center"/>
          </w:tcPr>
          <w:p w:rsidR="002603A3" w:rsidRPr="00B620BB" w:rsidRDefault="002603A3" w:rsidP="009F3C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Количество обоснованных жалоб граждан и организаций, в том числе и на ненадлежащее исполнение стандартов государственных услуг (государственных функций), а также ненадлежащее рассмотрение инициатив и обращений граждан (организаций)</w:t>
            </w:r>
          </w:p>
        </w:tc>
        <w:tc>
          <w:tcPr>
            <w:tcW w:w="2340" w:type="dxa"/>
            <w:vAlign w:val="center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три жалобы и более</w:t>
            </w:r>
          </w:p>
        </w:tc>
        <w:tc>
          <w:tcPr>
            <w:tcW w:w="2098" w:type="dxa"/>
            <w:vAlign w:val="center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не более двух жалоб</w:t>
            </w:r>
          </w:p>
        </w:tc>
        <w:tc>
          <w:tcPr>
            <w:tcW w:w="2041" w:type="dxa"/>
            <w:vAlign w:val="center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отсутствие жалоб</w:t>
            </w:r>
          </w:p>
        </w:tc>
      </w:tr>
      <w:tr w:rsidR="002603A3" w:rsidRPr="00B620BB" w:rsidTr="009F3C46">
        <w:tc>
          <w:tcPr>
            <w:tcW w:w="2942" w:type="dxa"/>
            <w:gridSpan w:val="2"/>
          </w:tcPr>
          <w:p w:rsidR="002603A3" w:rsidRPr="00B620BB" w:rsidRDefault="002603A3" w:rsidP="009F3C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8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41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603A3" w:rsidRPr="00B620BB" w:rsidRDefault="002603A3" w:rsidP="002603A3">
      <w:pPr>
        <w:rPr>
          <w:rFonts w:cs="Times New Roman"/>
          <w:szCs w:val="28"/>
        </w:rPr>
        <w:sectPr w:rsidR="002603A3" w:rsidRPr="00B620BB" w:rsidSect="009F3C46">
          <w:headerReference w:type="even" r:id="rId15"/>
          <w:headerReference w:type="default" r:id="rId16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2603A3" w:rsidRPr="00194BCD" w:rsidRDefault="00D43B6A" w:rsidP="00D43B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2603A3" w:rsidRPr="00194BC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603A3" w:rsidRPr="00194BCD" w:rsidRDefault="002603A3" w:rsidP="00D43B6A">
      <w:pPr>
        <w:pStyle w:val="ConsPlusNormal"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194BCD">
        <w:rPr>
          <w:rFonts w:ascii="Times New Roman" w:hAnsi="Times New Roman" w:cs="Times New Roman"/>
          <w:sz w:val="24"/>
          <w:szCs w:val="24"/>
        </w:rPr>
        <w:t xml:space="preserve">к порядку оценки деятельности </w:t>
      </w:r>
    </w:p>
    <w:p w:rsidR="002603A3" w:rsidRPr="00194BCD" w:rsidRDefault="002603A3" w:rsidP="00D43B6A">
      <w:pPr>
        <w:pStyle w:val="ConsPlusNormal"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194BCD">
        <w:rPr>
          <w:rFonts w:ascii="Times New Roman" w:hAnsi="Times New Roman" w:cs="Times New Roman"/>
          <w:sz w:val="24"/>
          <w:szCs w:val="24"/>
        </w:rPr>
        <w:t>муниципальных служащих для</w:t>
      </w:r>
    </w:p>
    <w:p w:rsidR="002603A3" w:rsidRPr="00194BCD" w:rsidRDefault="002603A3" w:rsidP="00D43B6A">
      <w:pPr>
        <w:pStyle w:val="ConsPlusNormal"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194BCD">
        <w:rPr>
          <w:rFonts w:ascii="Times New Roman" w:hAnsi="Times New Roman" w:cs="Times New Roman"/>
          <w:sz w:val="24"/>
          <w:szCs w:val="24"/>
        </w:rPr>
        <w:t>выплаты ежемесячного денежного</w:t>
      </w:r>
    </w:p>
    <w:p w:rsidR="002603A3" w:rsidRPr="00194BCD" w:rsidRDefault="002603A3" w:rsidP="00D43B6A">
      <w:pPr>
        <w:pStyle w:val="ConsPlusNormal"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194BCD">
        <w:rPr>
          <w:rFonts w:ascii="Times New Roman" w:hAnsi="Times New Roman" w:cs="Times New Roman"/>
          <w:sz w:val="24"/>
          <w:szCs w:val="24"/>
        </w:rPr>
        <w:t xml:space="preserve">поощрения, основанной на </w:t>
      </w:r>
    </w:p>
    <w:p w:rsidR="002603A3" w:rsidRPr="00194BCD" w:rsidRDefault="002603A3" w:rsidP="00D43B6A">
      <w:pPr>
        <w:pStyle w:val="ConsPlusNormal"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194BCD">
        <w:rPr>
          <w:rFonts w:ascii="Times New Roman" w:hAnsi="Times New Roman" w:cs="Times New Roman"/>
          <w:sz w:val="24"/>
          <w:szCs w:val="24"/>
        </w:rPr>
        <w:t xml:space="preserve">достижении показателей </w:t>
      </w:r>
    </w:p>
    <w:p w:rsidR="002603A3" w:rsidRPr="00194BCD" w:rsidRDefault="002603A3" w:rsidP="00D43B6A">
      <w:pPr>
        <w:pStyle w:val="ConsPlusNormal"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194BCD">
        <w:rPr>
          <w:rFonts w:ascii="Times New Roman" w:hAnsi="Times New Roman" w:cs="Times New Roman"/>
          <w:sz w:val="24"/>
          <w:szCs w:val="24"/>
        </w:rPr>
        <w:t xml:space="preserve">результативности профессиональной </w:t>
      </w:r>
    </w:p>
    <w:p w:rsidR="002603A3" w:rsidRPr="00194BCD" w:rsidRDefault="002603A3" w:rsidP="00D43B6A">
      <w:pPr>
        <w:pStyle w:val="ConsPlusNormal"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194BCD">
        <w:rPr>
          <w:rFonts w:ascii="Times New Roman" w:hAnsi="Times New Roman" w:cs="Times New Roman"/>
          <w:sz w:val="24"/>
          <w:szCs w:val="24"/>
        </w:rPr>
        <w:t>служебной деятельности</w:t>
      </w:r>
    </w:p>
    <w:p w:rsidR="002603A3" w:rsidRPr="00B620BB" w:rsidRDefault="002603A3" w:rsidP="002603A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3A3" w:rsidRPr="00B620BB" w:rsidRDefault="002603A3" w:rsidP="002603A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3A3" w:rsidRPr="00B620BB" w:rsidRDefault="002603A3" w:rsidP="002603A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155"/>
      <w:bookmarkEnd w:id="10"/>
      <w:r w:rsidRPr="00B620BB">
        <w:rPr>
          <w:rFonts w:ascii="Times New Roman" w:hAnsi="Times New Roman" w:cs="Times New Roman"/>
          <w:b/>
          <w:sz w:val="28"/>
          <w:szCs w:val="28"/>
        </w:rPr>
        <w:t>Месячный сводный отчет</w:t>
      </w: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оценки деятельности муниципальных служащих для выплаты</w:t>
      </w: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ежемесячного денежного поощрения, основанной на</w:t>
      </w: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достижении показателей результативности профессиональной</w:t>
      </w: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служебной деятельности</w:t>
      </w: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2603A3" w:rsidRPr="00B620BB" w:rsidRDefault="002603A3" w:rsidP="009513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(наименование муниципального органа)</w:t>
      </w:r>
    </w:p>
    <w:p w:rsidR="002603A3" w:rsidRPr="00B620BB" w:rsidRDefault="002603A3" w:rsidP="002603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BB">
        <w:rPr>
          <w:rFonts w:ascii="Times New Roman" w:hAnsi="Times New Roman" w:cs="Times New Roman"/>
          <w:b/>
          <w:sz w:val="28"/>
          <w:szCs w:val="28"/>
        </w:rPr>
        <w:t>за ____________ месяц 20__ года</w:t>
      </w: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1191"/>
        <w:gridCol w:w="1757"/>
        <w:gridCol w:w="964"/>
        <w:gridCol w:w="907"/>
        <w:gridCol w:w="907"/>
        <w:gridCol w:w="964"/>
        <w:gridCol w:w="1066"/>
        <w:gridCol w:w="1304"/>
      </w:tblGrid>
      <w:tr w:rsidR="002603A3" w:rsidRPr="00B620BB" w:rsidTr="009F3C46">
        <w:tc>
          <w:tcPr>
            <w:tcW w:w="538" w:type="dxa"/>
            <w:vMerge w:val="restart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91" w:type="dxa"/>
            <w:vMerge w:val="restart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57" w:type="dxa"/>
            <w:vMerge w:val="restart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4808" w:type="dxa"/>
            <w:gridSpan w:val="5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профессиональной служебной деятельности, %</w:t>
            </w:r>
          </w:p>
        </w:tc>
        <w:tc>
          <w:tcPr>
            <w:tcW w:w="1304" w:type="dxa"/>
            <w:vMerge w:val="restart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Итого за месяц,</w:t>
            </w:r>
          </w:p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603A3" w:rsidRPr="00B620BB" w:rsidTr="009F3C46">
        <w:tc>
          <w:tcPr>
            <w:tcW w:w="538" w:type="dxa"/>
            <w:vMerge/>
          </w:tcPr>
          <w:p w:rsidR="002603A3" w:rsidRPr="00B620BB" w:rsidRDefault="002603A3" w:rsidP="009F3C46">
            <w:pPr>
              <w:rPr>
                <w:rFonts w:cs="Times New Roman"/>
                <w:szCs w:val="28"/>
              </w:rPr>
            </w:pPr>
          </w:p>
        </w:tc>
        <w:tc>
          <w:tcPr>
            <w:tcW w:w="1191" w:type="dxa"/>
            <w:vMerge/>
          </w:tcPr>
          <w:p w:rsidR="002603A3" w:rsidRPr="00B620BB" w:rsidRDefault="002603A3" w:rsidP="009F3C46">
            <w:pPr>
              <w:rPr>
                <w:rFonts w:cs="Times New Roman"/>
                <w:szCs w:val="28"/>
              </w:rPr>
            </w:pPr>
          </w:p>
        </w:tc>
        <w:tc>
          <w:tcPr>
            <w:tcW w:w="1757" w:type="dxa"/>
            <w:vMerge/>
          </w:tcPr>
          <w:p w:rsidR="002603A3" w:rsidRPr="00B620BB" w:rsidRDefault="002603A3" w:rsidP="009F3C46">
            <w:pPr>
              <w:rPr>
                <w:rFonts w:cs="Times New Roman"/>
                <w:szCs w:val="28"/>
              </w:rPr>
            </w:pPr>
          </w:p>
        </w:tc>
        <w:tc>
          <w:tcPr>
            <w:tcW w:w="964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ПР1</w:t>
            </w:r>
          </w:p>
        </w:tc>
        <w:tc>
          <w:tcPr>
            <w:tcW w:w="907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ПР2</w:t>
            </w:r>
          </w:p>
        </w:tc>
        <w:tc>
          <w:tcPr>
            <w:tcW w:w="907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ПР3</w:t>
            </w:r>
          </w:p>
        </w:tc>
        <w:tc>
          <w:tcPr>
            <w:tcW w:w="964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ПР4</w:t>
            </w:r>
          </w:p>
        </w:tc>
        <w:tc>
          <w:tcPr>
            <w:tcW w:w="1066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BB">
              <w:rPr>
                <w:rFonts w:ascii="Times New Roman" w:hAnsi="Times New Roman" w:cs="Times New Roman"/>
                <w:sz w:val="28"/>
                <w:szCs w:val="28"/>
              </w:rPr>
              <w:t>ПР5</w:t>
            </w:r>
          </w:p>
        </w:tc>
        <w:tc>
          <w:tcPr>
            <w:tcW w:w="1304" w:type="dxa"/>
            <w:vMerge/>
          </w:tcPr>
          <w:p w:rsidR="002603A3" w:rsidRPr="00B620BB" w:rsidRDefault="002603A3" w:rsidP="009F3C46">
            <w:pPr>
              <w:rPr>
                <w:rFonts w:cs="Times New Roman"/>
                <w:szCs w:val="28"/>
              </w:rPr>
            </w:pPr>
          </w:p>
        </w:tc>
      </w:tr>
      <w:tr w:rsidR="002603A3" w:rsidRPr="00B620BB" w:rsidTr="009F3C46">
        <w:tc>
          <w:tcPr>
            <w:tcW w:w="538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A3" w:rsidRPr="00B620BB" w:rsidTr="009F3C46">
        <w:tc>
          <w:tcPr>
            <w:tcW w:w="538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603A3" w:rsidRPr="00B620BB" w:rsidRDefault="002603A3" w:rsidP="009F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3A3" w:rsidRPr="00B620BB" w:rsidRDefault="002603A3" w:rsidP="002603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3A3" w:rsidRPr="00B620BB" w:rsidRDefault="009513D6" w:rsidP="00260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03A3" w:rsidRPr="00B620BB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2D0D74" w:rsidRPr="00B620BB" w:rsidRDefault="002603A3" w:rsidP="002D0D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0BB">
        <w:rPr>
          <w:rFonts w:ascii="Times New Roman" w:hAnsi="Times New Roman" w:cs="Times New Roman"/>
          <w:sz w:val="28"/>
          <w:szCs w:val="28"/>
        </w:rPr>
        <w:t xml:space="preserve">   руководителя </w:t>
      </w:r>
    </w:p>
    <w:p w:rsidR="002603A3" w:rsidRPr="00B620BB" w:rsidRDefault="002D0D74" w:rsidP="00260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13D6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="002603A3" w:rsidRPr="00B620BB">
        <w:rPr>
          <w:rFonts w:ascii="Times New Roman" w:hAnsi="Times New Roman" w:cs="Times New Roman"/>
          <w:sz w:val="28"/>
          <w:szCs w:val="28"/>
        </w:rPr>
        <w:t xml:space="preserve">                        И.Фамилия</w:t>
      </w: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</w:p>
    <w:p w:rsidR="002603A3" w:rsidRPr="00B620BB" w:rsidRDefault="002603A3" w:rsidP="002603A3">
      <w:pPr>
        <w:jc w:val="center"/>
        <w:rPr>
          <w:rFonts w:cs="Times New Roman"/>
          <w:b/>
          <w:szCs w:val="28"/>
        </w:rPr>
      </w:pPr>
    </w:p>
    <w:p w:rsidR="002603A3" w:rsidRPr="00B620BB" w:rsidRDefault="002603A3" w:rsidP="002603A3">
      <w:pPr>
        <w:rPr>
          <w:rFonts w:cs="Times New Roman"/>
          <w:b/>
          <w:szCs w:val="28"/>
        </w:rPr>
      </w:pPr>
    </w:p>
    <w:p w:rsidR="002603A3" w:rsidRPr="00B620BB" w:rsidRDefault="00260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A3" w:rsidRPr="00B620BB" w:rsidRDefault="00260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3C5" w:rsidRPr="00C73A7A" w:rsidRDefault="00F873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F873C5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к Положению об оплате труда и порядке</w:t>
      </w:r>
    </w:p>
    <w:p w:rsidR="00F873C5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формирования фонда оплаты труда муниципальных</w:t>
      </w:r>
    </w:p>
    <w:p w:rsidR="009513D6" w:rsidRPr="00C73A7A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9513D6" w:rsidRPr="00C73A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623A3">
        <w:rPr>
          <w:rFonts w:ascii="Times New Roman" w:hAnsi="Times New Roman" w:cs="Times New Roman"/>
          <w:sz w:val="24"/>
          <w:szCs w:val="24"/>
        </w:rPr>
        <w:t xml:space="preserve"> Хотмыжского </w:t>
      </w:r>
      <w:r w:rsidR="009513D6" w:rsidRPr="00C73A7A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9513D6" w:rsidRPr="00C73A7A" w:rsidRDefault="009513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873C5" w:rsidRPr="00C73A7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873C5" w:rsidRPr="00194BCD" w:rsidRDefault="00F873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A7A">
        <w:rPr>
          <w:rFonts w:ascii="Times New Roman" w:hAnsi="Times New Roman" w:cs="Times New Roman"/>
          <w:sz w:val="24"/>
          <w:szCs w:val="24"/>
        </w:rPr>
        <w:t>"</w:t>
      </w:r>
      <w:r w:rsidR="002603A3" w:rsidRPr="00C73A7A">
        <w:rPr>
          <w:rFonts w:ascii="Times New Roman" w:hAnsi="Times New Roman" w:cs="Times New Roman"/>
          <w:sz w:val="24"/>
          <w:szCs w:val="24"/>
        </w:rPr>
        <w:t>Борисовс</w:t>
      </w:r>
      <w:r w:rsidRPr="00C73A7A">
        <w:rPr>
          <w:rFonts w:ascii="Times New Roman" w:hAnsi="Times New Roman" w:cs="Times New Roman"/>
          <w:sz w:val="24"/>
          <w:szCs w:val="24"/>
        </w:rPr>
        <w:t>кий район"</w:t>
      </w:r>
      <w:r w:rsidR="009513D6" w:rsidRPr="00C73A7A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</w:p>
    <w:p w:rsidR="00F873C5" w:rsidRPr="00B620BB" w:rsidRDefault="00F873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A3" w:rsidRPr="00B620BB" w:rsidRDefault="002603A3" w:rsidP="002603A3">
      <w:pPr>
        <w:shd w:val="clear" w:color="auto" w:fill="FFFFFF"/>
        <w:ind w:right="19"/>
        <w:jc w:val="center"/>
        <w:rPr>
          <w:rFonts w:cs="Times New Roman"/>
          <w:szCs w:val="28"/>
        </w:rPr>
      </w:pPr>
      <w:bookmarkStart w:id="11" w:name="P959"/>
      <w:bookmarkEnd w:id="11"/>
      <w:r w:rsidRPr="00B620BB">
        <w:rPr>
          <w:rFonts w:cs="Times New Roman"/>
          <w:b/>
          <w:bCs w:val="0"/>
          <w:spacing w:val="-7"/>
          <w:szCs w:val="28"/>
        </w:rPr>
        <w:t>Положение</w:t>
      </w:r>
    </w:p>
    <w:p w:rsidR="002603A3" w:rsidRPr="00B620BB" w:rsidRDefault="002603A3" w:rsidP="002603A3">
      <w:pPr>
        <w:shd w:val="clear" w:color="auto" w:fill="FFFFFF"/>
        <w:ind w:right="14"/>
        <w:jc w:val="center"/>
        <w:rPr>
          <w:rFonts w:cs="Times New Roman"/>
          <w:szCs w:val="28"/>
        </w:rPr>
      </w:pPr>
      <w:r w:rsidRPr="00B620BB">
        <w:rPr>
          <w:rFonts w:cs="Times New Roman"/>
          <w:b/>
          <w:bCs w:val="0"/>
          <w:spacing w:val="-6"/>
          <w:szCs w:val="28"/>
        </w:rPr>
        <w:t>о единовременной выплате при предоставлений ежегодного</w:t>
      </w:r>
    </w:p>
    <w:p w:rsidR="002603A3" w:rsidRPr="00B620BB" w:rsidRDefault="002603A3" w:rsidP="002603A3">
      <w:pPr>
        <w:shd w:val="clear" w:color="auto" w:fill="FFFFFF"/>
        <w:ind w:right="19"/>
        <w:jc w:val="center"/>
        <w:rPr>
          <w:rFonts w:cs="Times New Roman"/>
          <w:szCs w:val="28"/>
        </w:rPr>
      </w:pPr>
      <w:r w:rsidRPr="00B620BB">
        <w:rPr>
          <w:rFonts w:cs="Times New Roman"/>
          <w:b/>
          <w:bCs w:val="0"/>
          <w:spacing w:val="-6"/>
          <w:szCs w:val="28"/>
        </w:rPr>
        <w:t>оплачиваемого отпуска, материальной помощи и премировании</w:t>
      </w:r>
    </w:p>
    <w:p w:rsidR="00D43B6A" w:rsidRDefault="002603A3" w:rsidP="002603A3">
      <w:pPr>
        <w:shd w:val="clear" w:color="auto" w:fill="FFFFFF"/>
        <w:ind w:right="10"/>
        <w:jc w:val="center"/>
        <w:rPr>
          <w:rFonts w:cs="Times New Roman"/>
          <w:b/>
          <w:bCs w:val="0"/>
          <w:spacing w:val="-6"/>
          <w:szCs w:val="28"/>
        </w:rPr>
      </w:pPr>
      <w:r w:rsidRPr="00B620BB">
        <w:rPr>
          <w:rFonts w:cs="Times New Roman"/>
          <w:b/>
          <w:bCs w:val="0"/>
          <w:spacing w:val="-6"/>
          <w:szCs w:val="28"/>
        </w:rPr>
        <w:t xml:space="preserve">муниципальных служащих муниципальной  службы </w:t>
      </w:r>
    </w:p>
    <w:p w:rsidR="002603A3" w:rsidRPr="00B620BB" w:rsidRDefault="00D43B6A" w:rsidP="002603A3">
      <w:pPr>
        <w:shd w:val="clear" w:color="auto" w:fill="FFFFFF"/>
        <w:ind w:right="10"/>
        <w:jc w:val="center"/>
        <w:rPr>
          <w:rFonts w:cs="Times New Roman"/>
          <w:b/>
          <w:bCs w:val="0"/>
          <w:spacing w:val="-6"/>
          <w:szCs w:val="28"/>
        </w:rPr>
      </w:pPr>
      <w:r>
        <w:rPr>
          <w:rFonts w:cs="Times New Roman"/>
          <w:b/>
          <w:bCs w:val="0"/>
          <w:spacing w:val="-6"/>
          <w:szCs w:val="28"/>
        </w:rPr>
        <w:t xml:space="preserve">администрации </w:t>
      </w:r>
      <w:r w:rsidR="006623A3">
        <w:rPr>
          <w:rFonts w:cs="Times New Roman"/>
          <w:b/>
          <w:szCs w:val="28"/>
        </w:rPr>
        <w:t xml:space="preserve"> Хотмыжского</w:t>
      </w:r>
      <w:r w:rsidR="009513D6" w:rsidRPr="00220DE2">
        <w:rPr>
          <w:rFonts w:cs="Times New Roman"/>
          <w:b/>
          <w:bCs w:val="0"/>
          <w:spacing w:val="-6"/>
          <w:szCs w:val="28"/>
        </w:rPr>
        <w:t xml:space="preserve"> </w:t>
      </w:r>
      <w:r w:rsidR="009513D6">
        <w:rPr>
          <w:rFonts w:cs="Times New Roman"/>
          <w:b/>
          <w:bCs w:val="0"/>
          <w:spacing w:val="-6"/>
          <w:szCs w:val="28"/>
        </w:rPr>
        <w:t>сельского поселения</w:t>
      </w:r>
    </w:p>
    <w:p w:rsidR="002603A3" w:rsidRPr="00B620BB" w:rsidRDefault="002603A3" w:rsidP="002603A3">
      <w:pPr>
        <w:shd w:val="clear" w:color="auto" w:fill="FFFFFF"/>
        <w:ind w:right="10"/>
        <w:jc w:val="center"/>
        <w:rPr>
          <w:rFonts w:cs="Times New Roman"/>
          <w:szCs w:val="28"/>
        </w:rPr>
      </w:pPr>
    </w:p>
    <w:p w:rsidR="002603A3" w:rsidRPr="00B620BB" w:rsidRDefault="002603A3" w:rsidP="002603A3">
      <w:pPr>
        <w:shd w:val="clear" w:color="auto" w:fill="FFFFFF"/>
        <w:ind w:left="365" w:hanging="134"/>
        <w:jc w:val="center"/>
        <w:rPr>
          <w:rFonts w:cs="Times New Roman"/>
          <w:b/>
          <w:bCs w:val="0"/>
          <w:spacing w:val="-10"/>
          <w:szCs w:val="28"/>
        </w:rPr>
      </w:pPr>
      <w:r w:rsidRPr="00B620BB">
        <w:rPr>
          <w:rFonts w:cs="Times New Roman"/>
          <w:b/>
          <w:bCs w:val="0"/>
          <w:spacing w:val="-8"/>
          <w:szCs w:val="28"/>
          <w:lang w:val="en-US"/>
        </w:rPr>
        <w:t>I</w:t>
      </w:r>
      <w:r w:rsidRPr="00B620BB">
        <w:rPr>
          <w:rFonts w:cs="Times New Roman"/>
          <w:b/>
          <w:bCs w:val="0"/>
          <w:spacing w:val="-8"/>
          <w:szCs w:val="28"/>
        </w:rPr>
        <w:t xml:space="preserve">. Порядок единовременной выплаты муниципальным служащим муниципальной службы района </w:t>
      </w:r>
      <w:r w:rsidRPr="00B620BB">
        <w:rPr>
          <w:rFonts w:cs="Times New Roman"/>
          <w:b/>
          <w:bCs w:val="0"/>
          <w:spacing w:val="-6"/>
          <w:szCs w:val="28"/>
        </w:rPr>
        <w:t xml:space="preserve"> при предоставлении ежегодного оплачиваемого </w:t>
      </w:r>
      <w:r w:rsidRPr="00B620BB">
        <w:rPr>
          <w:rFonts w:cs="Times New Roman"/>
          <w:b/>
          <w:bCs w:val="0"/>
          <w:spacing w:val="-10"/>
          <w:szCs w:val="28"/>
        </w:rPr>
        <w:t>отпуска</w:t>
      </w:r>
    </w:p>
    <w:p w:rsidR="002603A3" w:rsidRPr="00B620BB" w:rsidRDefault="002603A3" w:rsidP="002603A3">
      <w:pPr>
        <w:shd w:val="clear" w:color="auto" w:fill="FFFFFF"/>
        <w:ind w:left="365" w:hanging="134"/>
        <w:jc w:val="center"/>
        <w:rPr>
          <w:rFonts w:cs="Times New Roman"/>
          <w:szCs w:val="28"/>
        </w:rPr>
      </w:pPr>
    </w:p>
    <w:p w:rsidR="002603A3" w:rsidRPr="00B620BB" w:rsidRDefault="002603A3" w:rsidP="00194BCD">
      <w:pPr>
        <w:shd w:val="clear" w:color="auto" w:fill="FFFFFF"/>
        <w:tabs>
          <w:tab w:val="left" w:pos="1267"/>
        </w:tabs>
        <w:ind w:left="5" w:right="14" w:firstLine="533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18"/>
          <w:szCs w:val="28"/>
        </w:rPr>
        <w:t>1.1.</w:t>
      </w:r>
      <w:r w:rsidRPr="00B620BB">
        <w:rPr>
          <w:rFonts w:cs="Times New Roman"/>
          <w:szCs w:val="28"/>
        </w:rPr>
        <w:tab/>
      </w:r>
      <w:r w:rsidRPr="00B620BB">
        <w:rPr>
          <w:rFonts w:cs="Times New Roman"/>
          <w:spacing w:val="-3"/>
          <w:szCs w:val="28"/>
        </w:rPr>
        <w:t xml:space="preserve">При предоставлении ежегодного оплачиваемого отпуска </w:t>
      </w:r>
      <w:r w:rsidRPr="00B620BB">
        <w:rPr>
          <w:rFonts w:cs="Times New Roman"/>
          <w:spacing w:val="-6"/>
          <w:szCs w:val="28"/>
        </w:rPr>
        <w:t xml:space="preserve">муниципальному служащему </w:t>
      </w:r>
      <w:r w:rsidRPr="00B620BB">
        <w:rPr>
          <w:rFonts w:cs="Times New Roman"/>
          <w:spacing w:val="-5"/>
          <w:szCs w:val="28"/>
        </w:rPr>
        <w:t xml:space="preserve">один раз в год производится единовременная выплата в размере </w:t>
      </w:r>
      <w:r w:rsidRPr="00B620BB">
        <w:rPr>
          <w:rFonts w:cs="Times New Roman"/>
          <w:szCs w:val="28"/>
        </w:rPr>
        <w:t>двух окладов денежного содержания.</w:t>
      </w:r>
    </w:p>
    <w:p w:rsidR="002603A3" w:rsidRPr="00B620BB" w:rsidRDefault="002603A3" w:rsidP="00194BCD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5" w:right="10" w:firstLine="533"/>
        <w:jc w:val="both"/>
        <w:rPr>
          <w:rFonts w:cs="Times New Roman"/>
          <w:spacing w:val="-18"/>
          <w:szCs w:val="28"/>
        </w:rPr>
      </w:pPr>
      <w:r w:rsidRPr="00B620BB">
        <w:rPr>
          <w:rFonts w:cs="Times New Roman"/>
          <w:spacing w:val="-3"/>
          <w:szCs w:val="28"/>
        </w:rPr>
        <w:t xml:space="preserve">В случае предоставления ежегодного оплачиваемого отпуска по </w:t>
      </w:r>
      <w:r w:rsidRPr="00B620BB">
        <w:rPr>
          <w:rFonts w:cs="Times New Roman"/>
          <w:spacing w:val="-4"/>
          <w:szCs w:val="28"/>
        </w:rPr>
        <w:t xml:space="preserve">частям единовременная выплата производится при предоставлении любой </w:t>
      </w:r>
      <w:r w:rsidRPr="00B620BB">
        <w:rPr>
          <w:rFonts w:cs="Times New Roman"/>
          <w:szCs w:val="28"/>
        </w:rPr>
        <w:t>части отпуска по выбору муниципального  служащего.</w:t>
      </w:r>
    </w:p>
    <w:p w:rsidR="002603A3" w:rsidRPr="00B620BB" w:rsidRDefault="002603A3" w:rsidP="00194BCD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5" w:right="19" w:firstLine="533"/>
        <w:jc w:val="both"/>
        <w:rPr>
          <w:rFonts w:cs="Times New Roman"/>
          <w:spacing w:val="-20"/>
          <w:szCs w:val="28"/>
        </w:rPr>
      </w:pPr>
      <w:r w:rsidRPr="00B620BB">
        <w:rPr>
          <w:rFonts w:cs="Times New Roman"/>
          <w:spacing w:val="-5"/>
          <w:szCs w:val="28"/>
        </w:rPr>
        <w:t xml:space="preserve">Выплата осуществляется на основании письменного заявления </w:t>
      </w:r>
      <w:r w:rsidRPr="00B620BB">
        <w:rPr>
          <w:rFonts w:cs="Times New Roman"/>
          <w:spacing w:val="-6"/>
          <w:szCs w:val="28"/>
        </w:rPr>
        <w:t xml:space="preserve">муниципального служащего и соответствующего правового акта представителя </w:t>
      </w:r>
      <w:r w:rsidRPr="00B620BB">
        <w:rPr>
          <w:rFonts w:cs="Times New Roman"/>
          <w:spacing w:val="-3"/>
          <w:szCs w:val="28"/>
        </w:rPr>
        <w:t>нанимателя, подготовленного кадровой службой органа местного самоуправления</w:t>
      </w:r>
      <w:r w:rsidRPr="00B620BB">
        <w:rPr>
          <w:rFonts w:cs="Times New Roman"/>
          <w:spacing w:val="-5"/>
          <w:szCs w:val="28"/>
        </w:rPr>
        <w:t>.</w:t>
      </w:r>
    </w:p>
    <w:p w:rsidR="002603A3" w:rsidRPr="005963D2" w:rsidRDefault="002603A3" w:rsidP="002603A3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right="19"/>
        <w:jc w:val="both"/>
        <w:rPr>
          <w:rFonts w:cs="Times New Roman"/>
          <w:spacing w:val="-20"/>
          <w:szCs w:val="28"/>
        </w:rPr>
      </w:pPr>
    </w:p>
    <w:p w:rsidR="002603A3" w:rsidRPr="005963D2" w:rsidRDefault="002603A3" w:rsidP="002603A3">
      <w:pPr>
        <w:shd w:val="clear" w:color="auto" w:fill="FFFFFF"/>
        <w:ind w:left="211"/>
        <w:rPr>
          <w:rFonts w:cs="Times New Roman"/>
          <w:b/>
          <w:bCs w:val="0"/>
          <w:spacing w:val="-6"/>
          <w:szCs w:val="28"/>
        </w:rPr>
      </w:pPr>
      <w:r w:rsidRPr="005963D2">
        <w:rPr>
          <w:rFonts w:cs="Times New Roman"/>
          <w:b/>
          <w:bCs w:val="0"/>
          <w:spacing w:val="-6"/>
          <w:szCs w:val="28"/>
        </w:rPr>
        <w:t>П. Порядок выплаты муниципальным  служащим материальной помощи</w:t>
      </w:r>
    </w:p>
    <w:p w:rsidR="002603A3" w:rsidRPr="005963D2" w:rsidRDefault="002603A3" w:rsidP="002603A3">
      <w:pPr>
        <w:shd w:val="clear" w:color="auto" w:fill="FFFFFF"/>
        <w:ind w:left="211"/>
        <w:rPr>
          <w:rFonts w:cs="Times New Roman"/>
          <w:szCs w:val="28"/>
        </w:rPr>
      </w:pPr>
    </w:p>
    <w:p w:rsidR="002603A3" w:rsidRPr="005963D2" w:rsidRDefault="002603A3" w:rsidP="002603A3">
      <w:pPr>
        <w:shd w:val="clear" w:color="auto" w:fill="FFFFFF"/>
        <w:tabs>
          <w:tab w:val="left" w:pos="1061"/>
        </w:tabs>
        <w:ind w:right="14" w:firstLine="514"/>
        <w:jc w:val="both"/>
        <w:rPr>
          <w:rFonts w:cs="Times New Roman"/>
          <w:szCs w:val="28"/>
        </w:rPr>
      </w:pPr>
      <w:r w:rsidRPr="005963D2">
        <w:rPr>
          <w:rFonts w:cs="Times New Roman"/>
          <w:spacing w:val="-12"/>
          <w:szCs w:val="28"/>
        </w:rPr>
        <w:t>2.1.</w:t>
      </w:r>
      <w:r w:rsidRPr="005963D2">
        <w:rPr>
          <w:rFonts w:cs="Times New Roman"/>
          <w:szCs w:val="28"/>
        </w:rPr>
        <w:tab/>
      </w:r>
      <w:r w:rsidRPr="005963D2">
        <w:rPr>
          <w:rFonts w:cs="Times New Roman"/>
          <w:spacing w:val="-2"/>
          <w:szCs w:val="28"/>
        </w:rPr>
        <w:t xml:space="preserve">Муниципальному служащему на основании письменного заявления </w:t>
      </w:r>
      <w:r w:rsidRPr="005963D2">
        <w:rPr>
          <w:rFonts w:cs="Times New Roman"/>
          <w:spacing w:val="-7"/>
          <w:szCs w:val="28"/>
        </w:rPr>
        <w:t xml:space="preserve">один раз в течение календарного года выплачивается материальная помощь в </w:t>
      </w:r>
      <w:r w:rsidRPr="005963D2">
        <w:rPr>
          <w:rFonts w:cs="Times New Roman"/>
          <w:spacing w:val="-5"/>
          <w:szCs w:val="28"/>
        </w:rPr>
        <w:t>размере одного оклада денежного содержания по замещаемой должности.</w:t>
      </w:r>
    </w:p>
    <w:p w:rsidR="002603A3" w:rsidRPr="005963D2" w:rsidRDefault="002603A3" w:rsidP="002603A3">
      <w:pPr>
        <w:shd w:val="clear" w:color="auto" w:fill="FFFFFF"/>
        <w:ind w:left="5" w:firstLine="494"/>
        <w:jc w:val="both"/>
        <w:rPr>
          <w:rFonts w:cs="Times New Roman"/>
          <w:szCs w:val="28"/>
        </w:rPr>
      </w:pPr>
      <w:r w:rsidRPr="005963D2">
        <w:rPr>
          <w:rFonts w:cs="Times New Roman"/>
          <w:spacing w:val="-5"/>
          <w:szCs w:val="28"/>
        </w:rPr>
        <w:t xml:space="preserve">Материальная помощь не выплачивается муниципальным служащим, </w:t>
      </w:r>
      <w:r w:rsidRPr="005963D2">
        <w:rPr>
          <w:rFonts w:cs="Times New Roman"/>
          <w:spacing w:val="-1"/>
          <w:szCs w:val="28"/>
        </w:rPr>
        <w:t xml:space="preserve">находящимся в отпуске по уходу за ребенком до достижения им возраста </w:t>
      </w:r>
      <w:r w:rsidRPr="005963D2">
        <w:rPr>
          <w:rFonts w:cs="Times New Roman"/>
          <w:szCs w:val="28"/>
        </w:rPr>
        <w:t>трех лет, кроме случаев предоставления материальной помощи в соответствии с пунктом 2.2 настоящего раздела.</w:t>
      </w:r>
    </w:p>
    <w:p w:rsidR="002603A3" w:rsidRPr="005963D2" w:rsidRDefault="002603A3" w:rsidP="002603A3">
      <w:pPr>
        <w:shd w:val="clear" w:color="auto" w:fill="FFFFFF"/>
        <w:tabs>
          <w:tab w:val="left" w:pos="989"/>
        </w:tabs>
        <w:ind w:right="19" w:firstLine="518"/>
        <w:jc w:val="both"/>
        <w:rPr>
          <w:rFonts w:cs="Times New Roman"/>
          <w:szCs w:val="28"/>
        </w:rPr>
      </w:pPr>
      <w:r w:rsidRPr="005963D2">
        <w:rPr>
          <w:rFonts w:cs="Times New Roman"/>
          <w:spacing w:val="-12"/>
          <w:szCs w:val="28"/>
        </w:rPr>
        <w:t>2.2.</w:t>
      </w:r>
      <w:r w:rsidRPr="005963D2">
        <w:rPr>
          <w:rFonts w:cs="Times New Roman"/>
          <w:szCs w:val="28"/>
        </w:rPr>
        <w:tab/>
      </w:r>
      <w:r w:rsidRPr="005963D2">
        <w:rPr>
          <w:rFonts w:cs="Times New Roman"/>
          <w:spacing w:val="-6"/>
          <w:szCs w:val="28"/>
        </w:rPr>
        <w:t xml:space="preserve">На основании письменного заявления муниципального служащего и по решению представителя нанимателя за счет экономии по фонду оплаты труда </w:t>
      </w:r>
      <w:r w:rsidRPr="005963D2">
        <w:rPr>
          <w:rFonts w:cs="Times New Roman"/>
          <w:spacing w:val="-5"/>
          <w:szCs w:val="28"/>
        </w:rPr>
        <w:t xml:space="preserve"> органа местного самоуправления также может оказываться материальная помощь в </w:t>
      </w:r>
      <w:r w:rsidRPr="005963D2">
        <w:rPr>
          <w:rFonts w:cs="Times New Roman"/>
          <w:spacing w:val="-2"/>
          <w:szCs w:val="28"/>
        </w:rPr>
        <w:t xml:space="preserve">связи с особыми жизненными обстоятельствами и </w:t>
      </w:r>
      <w:r w:rsidRPr="005963D2">
        <w:rPr>
          <w:rFonts w:cs="Times New Roman"/>
          <w:spacing w:val="-10"/>
          <w:szCs w:val="28"/>
        </w:rPr>
        <w:t>событиями:</w:t>
      </w:r>
    </w:p>
    <w:p w:rsidR="002603A3" w:rsidRPr="005963D2" w:rsidRDefault="002603A3" w:rsidP="002603A3">
      <w:pPr>
        <w:shd w:val="clear" w:color="auto" w:fill="FFFFFF"/>
        <w:tabs>
          <w:tab w:val="left" w:pos="835"/>
        </w:tabs>
        <w:ind w:right="19" w:firstLine="528"/>
        <w:jc w:val="both"/>
        <w:rPr>
          <w:rFonts w:cs="Times New Roman"/>
          <w:szCs w:val="28"/>
        </w:rPr>
      </w:pPr>
      <w:r w:rsidRPr="005963D2">
        <w:rPr>
          <w:rFonts w:cs="Times New Roman"/>
          <w:spacing w:val="-11"/>
          <w:szCs w:val="28"/>
        </w:rPr>
        <w:t>а)</w:t>
      </w:r>
      <w:r w:rsidRPr="005963D2">
        <w:rPr>
          <w:rFonts w:cs="Times New Roman"/>
          <w:szCs w:val="28"/>
        </w:rPr>
        <w:tab/>
      </w:r>
      <w:r w:rsidRPr="005963D2">
        <w:rPr>
          <w:rFonts w:cs="Times New Roman"/>
          <w:spacing w:val="-4"/>
          <w:szCs w:val="28"/>
        </w:rPr>
        <w:t xml:space="preserve">в случае смерти супруга, супруги, детей, родителей муниципального служащего при предъявлении свидетельства </w:t>
      </w:r>
      <w:r w:rsidRPr="005963D2">
        <w:rPr>
          <w:rFonts w:cs="Times New Roman"/>
          <w:bCs w:val="0"/>
          <w:spacing w:val="-4"/>
          <w:szCs w:val="28"/>
        </w:rPr>
        <w:t>о</w:t>
      </w:r>
      <w:r w:rsidR="00663DE0" w:rsidRPr="005963D2">
        <w:rPr>
          <w:rFonts w:cs="Times New Roman"/>
          <w:bCs w:val="0"/>
          <w:spacing w:val="-4"/>
          <w:szCs w:val="28"/>
        </w:rPr>
        <w:t xml:space="preserve"> </w:t>
      </w:r>
      <w:r w:rsidRPr="005963D2">
        <w:rPr>
          <w:rFonts w:cs="Times New Roman"/>
          <w:spacing w:val="-4"/>
          <w:szCs w:val="28"/>
        </w:rPr>
        <w:t xml:space="preserve">смерти и документов, </w:t>
      </w:r>
      <w:r w:rsidRPr="005963D2">
        <w:rPr>
          <w:rFonts w:cs="Times New Roman"/>
          <w:spacing w:val="-2"/>
          <w:szCs w:val="28"/>
        </w:rPr>
        <w:t xml:space="preserve">подтверждающих родство, копии которых прилагаются к заявлению, - в </w:t>
      </w:r>
      <w:r w:rsidRPr="005963D2">
        <w:rPr>
          <w:rFonts w:cs="Times New Roman"/>
          <w:szCs w:val="28"/>
        </w:rPr>
        <w:t>размере до 1</w:t>
      </w:r>
      <w:r w:rsidR="005963D2" w:rsidRPr="005963D2">
        <w:rPr>
          <w:rFonts w:cs="Times New Roman"/>
          <w:szCs w:val="28"/>
        </w:rPr>
        <w:t xml:space="preserve">5 </w:t>
      </w:r>
      <w:r w:rsidRPr="005963D2">
        <w:rPr>
          <w:rFonts w:cs="Times New Roman"/>
          <w:szCs w:val="28"/>
        </w:rPr>
        <w:t>000 рублей.</w:t>
      </w:r>
    </w:p>
    <w:p w:rsidR="002603A3" w:rsidRPr="005963D2" w:rsidRDefault="002603A3" w:rsidP="002603A3">
      <w:pPr>
        <w:shd w:val="clear" w:color="auto" w:fill="FFFFFF"/>
        <w:ind w:left="14" w:right="5" w:firstLine="504"/>
        <w:jc w:val="both"/>
        <w:rPr>
          <w:rFonts w:cs="Times New Roman"/>
          <w:szCs w:val="28"/>
        </w:rPr>
      </w:pPr>
      <w:r w:rsidRPr="005963D2">
        <w:rPr>
          <w:rFonts w:cs="Times New Roman"/>
          <w:spacing w:val="-5"/>
          <w:szCs w:val="28"/>
        </w:rPr>
        <w:lastRenderedPageBreak/>
        <w:t xml:space="preserve">В случае смерти муниципального служащего материальная помощь может выплачиваться одному из членов его семьи (супруг, супруга, дети, родители) </w:t>
      </w:r>
      <w:r w:rsidRPr="005963D2">
        <w:rPr>
          <w:rFonts w:cs="Times New Roman"/>
          <w:spacing w:val="-2"/>
          <w:szCs w:val="28"/>
        </w:rPr>
        <w:t xml:space="preserve">на основании письменного заявления при предъявлении свидетельства о </w:t>
      </w:r>
      <w:r w:rsidRPr="005963D2">
        <w:rPr>
          <w:rFonts w:cs="Times New Roman"/>
          <w:spacing w:val="-4"/>
          <w:szCs w:val="28"/>
        </w:rPr>
        <w:t>смерти и документов, подтверждающих принадлежность к членам семьи  муниципального</w:t>
      </w:r>
      <w:r w:rsidRPr="005963D2">
        <w:rPr>
          <w:rFonts w:cs="Times New Roman"/>
          <w:spacing w:val="-5"/>
          <w:szCs w:val="28"/>
        </w:rPr>
        <w:t xml:space="preserve"> служащего, - в размере до трех должностных окладов;</w:t>
      </w:r>
    </w:p>
    <w:p w:rsidR="002603A3" w:rsidRPr="005963D2" w:rsidRDefault="002603A3" w:rsidP="002603A3">
      <w:pPr>
        <w:shd w:val="clear" w:color="auto" w:fill="FFFFFF"/>
        <w:tabs>
          <w:tab w:val="left" w:pos="835"/>
        </w:tabs>
        <w:ind w:firstLine="528"/>
        <w:jc w:val="both"/>
        <w:rPr>
          <w:rFonts w:cs="Times New Roman"/>
          <w:szCs w:val="28"/>
        </w:rPr>
      </w:pPr>
      <w:r w:rsidRPr="005963D2">
        <w:rPr>
          <w:rFonts w:cs="Times New Roman"/>
          <w:spacing w:val="-17"/>
          <w:szCs w:val="28"/>
        </w:rPr>
        <w:t>б)</w:t>
      </w:r>
      <w:r w:rsidRPr="005963D2">
        <w:rPr>
          <w:rFonts w:cs="Times New Roman"/>
          <w:szCs w:val="28"/>
        </w:rPr>
        <w:tab/>
      </w:r>
      <w:r w:rsidRPr="005963D2">
        <w:rPr>
          <w:rFonts w:cs="Times New Roman"/>
          <w:spacing w:val="-4"/>
          <w:szCs w:val="28"/>
        </w:rPr>
        <w:t xml:space="preserve">в связи с утратой или повреждением имущества в результате пожара </w:t>
      </w:r>
      <w:r w:rsidRPr="005963D2">
        <w:rPr>
          <w:rFonts w:cs="Times New Roman"/>
          <w:spacing w:val="-5"/>
          <w:szCs w:val="28"/>
        </w:rPr>
        <w:t xml:space="preserve">или стихийного бедствия на основании письменного заявления муниципального </w:t>
      </w:r>
      <w:r w:rsidRPr="005963D2">
        <w:rPr>
          <w:rFonts w:cs="Times New Roman"/>
          <w:szCs w:val="28"/>
        </w:rPr>
        <w:t xml:space="preserve">служащего при предъявлении подтверждающих документов </w:t>
      </w:r>
      <w:r w:rsidRPr="005963D2">
        <w:rPr>
          <w:rFonts w:cs="Times New Roman"/>
          <w:spacing w:val="-1"/>
          <w:szCs w:val="28"/>
        </w:rPr>
        <w:t xml:space="preserve">уполномоченных органов, копии которых прилагаются к заявлению, в </w:t>
      </w:r>
      <w:r w:rsidRPr="005963D2">
        <w:rPr>
          <w:rFonts w:cs="Times New Roman"/>
          <w:szCs w:val="28"/>
        </w:rPr>
        <w:t>размере до двух должностных окладов;</w:t>
      </w:r>
    </w:p>
    <w:p w:rsidR="002603A3" w:rsidRPr="005963D2" w:rsidRDefault="002603A3" w:rsidP="002603A3">
      <w:pPr>
        <w:shd w:val="clear" w:color="auto" w:fill="FFFFFF"/>
        <w:tabs>
          <w:tab w:val="left" w:pos="1013"/>
        </w:tabs>
        <w:ind w:left="10" w:right="19" w:firstLine="504"/>
        <w:jc w:val="both"/>
        <w:rPr>
          <w:rFonts w:cs="Times New Roman"/>
          <w:szCs w:val="28"/>
        </w:rPr>
      </w:pPr>
      <w:r w:rsidRPr="005963D2">
        <w:rPr>
          <w:rFonts w:cs="Times New Roman"/>
          <w:spacing w:val="-11"/>
          <w:szCs w:val="28"/>
        </w:rPr>
        <w:t>в)</w:t>
      </w:r>
      <w:r w:rsidRPr="005963D2">
        <w:rPr>
          <w:rFonts w:cs="Times New Roman"/>
          <w:szCs w:val="28"/>
        </w:rPr>
        <w:tab/>
      </w:r>
      <w:r w:rsidRPr="005963D2">
        <w:rPr>
          <w:rFonts w:cs="Times New Roman"/>
          <w:spacing w:val="-1"/>
          <w:szCs w:val="28"/>
        </w:rPr>
        <w:t xml:space="preserve">в случае необходимости лечения, дорогостоящей операции, </w:t>
      </w:r>
      <w:r w:rsidRPr="005963D2">
        <w:rPr>
          <w:rFonts w:cs="Times New Roman"/>
          <w:spacing w:val="-5"/>
          <w:szCs w:val="28"/>
        </w:rPr>
        <w:t>восстановления здоровья в связи с полученным увечьем, заболеванием, перенесенной аварией, травмой или несчастным случаем на основании медицинского заключения - в размере до двух должностных окладов;</w:t>
      </w:r>
    </w:p>
    <w:p w:rsidR="002603A3" w:rsidRPr="005963D2" w:rsidRDefault="002603A3" w:rsidP="002603A3">
      <w:pPr>
        <w:shd w:val="clear" w:color="auto" w:fill="FFFFFF"/>
        <w:tabs>
          <w:tab w:val="left" w:pos="826"/>
        </w:tabs>
        <w:ind w:left="14" w:right="10" w:firstLine="509"/>
        <w:jc w:val="both"/>
        <w:rPr>
          <w:rFonts w:cs="Times New Roman"/>
          <w:szCs w:val="28"/>
        </w:rPr>
      </w:pPr>
      <w:r w:rsidRPr="005963D2">
        <w:rPr>
          <w:rFonts w:cs="Times New Roman"/>
          <w:spacing w:val="-11"/>
          <w:szCs w:val="28"/>
        </w:rPr>
        <w:t>г)</w:t>
      </w:r>
      <w:r w:rsidRPr="005963D2">
        <w:rPr>
          <w:rFonts w:cs="Times New Roman"/>
          <w:szCs w:val="28"/>
        </w:rPr>
        <w:tab/>
      </w:r>
      <w:r w:rsidRPr="005963D2">
        <w:rPr>
          <w:rFonts w:cs="Times New Roman"/>
          <w:spacing w:val="-5"/>
          <w:szCs w:val="28"/>
        </w:rPr>
        <w:t xml:space="preserve">в случае рождения ребенка у муниципального  служащего, регистрации </w:t>
      </w:r>
      <w:r w:rsidRPr="005963D2">
        <w:rPr>
          <w:rFonts w:cs="Times New Roman"/>
          <w:spacing w:val="-6"/>
          <w:szCs w:val="28"/>
        </w:rPr>
        <w:t xml:space="preserve">брака муниципального служащего при предъявлении свидетельства о рождении </w:t>
      </w:r>
      <w:r w:rsidRPr="005963D2">
        <w:rPr>
          <w:rFonts w:cs="Times New Roman"/>
          <w:spacing w:val="-4"/>
          <w:szCs w:val="28"/>
        </w:rPr>
        <w:t xml:space="preserve">или свидетельства о браке соответственно, копии которых прилагаются к </w:t>
      </w:r>
      <w:r w:rsidRPr="005963D2">
        <w:rPr>
          <w:rFonts w:cs="Times New Roman"/>
          <w:szCs w:val="28"/>
        </w:rPr>
        <w:t>заявлению, - в размере до 1</w:t>
      </w:r>
      <w:r w:rsidR="005963D2" w:rsidRPr="005963D2">
        <w:rPr>
          <w:rFonts w:cs="Times New Roman"/>
          <w:szCs w:val="28"/>
        </w:rPr>
        <w:t xml:space="preserve">5 </w:t>
      </w:r>
      <w:r w:rsidRPr="005963D2">
        <w:rPr>
          <w:rFonts w:cs="Times New Roman"/>
          <w:szCs w:val="28"/>
        </w:rPr>
        <w:t>000 рублей.</w:t>
      </w:r>
    </w:p>
    <w:p w:rsidR="002603A3" w:rsidRPr="005963D2" w:rsidRDefault="002603A3" w:rsidP="002603A3">
      <w:pPr>
        <w:shd w:val="clear" w:color="auto" w:fill="FFFFFF"/>
        <w:ind w:left="10" w:right="10" w:firstLine="514"/>
        <w:jc w:val="both"/>
        <w:rPr>
          <w:rFonts w:cs="Times New Roman"/>
          <w:szCs w:val="28"/>
        </w:rPr>
      </w:pPr>
    </w:p>
    <w:p w:rsidR="002603A3" w:rsidRPr="00B620BB" w:rsidRDefault="002603A3" w:rsidP="002603A3">
      <w:pPr>
        <w:shd w:val="clear" w:color="auto" w:fill="FFFFFF"/>
        <w:ind w:left="403" w:hanging="403"/>
        <w:jc w:val="center"/>
        <w:rPr>
          <w:rFonts w:cs="Times New Roman"/>
          <w:b/>
          <w:bCs w:val="0"/>
          <w:spacing w:val="-7"/>
          <w:szCs w:val="28"/>
        </w:rPr>
      </w:pPr>
      <w:r w:rsidRPr="00B620BB">
        <w:rPr>
          <w:rFonts w:cs="Times New Roman"/>
          <w:b/>
          <w:bCs w:val="0"/>
          <w:spacing w:val="-7"/>
          <w:szCs w:val="28"/>
        </w:rPr>
        <w:t>Ш. Порядок выплаты муниципальным служащим премий</w:t>
      </w:r>
    </w:p>
    <w:p w:rsidR="002603A3" w:rsidRPr="00B620BB" w:rsidRDefault="002603A3" w:rsidP="002603A3">
      <w:pPr>
        <w:shd w:val="clear" w:color="auto" w:fill="FFFFFF"/>
        <w:ind w:left="403" w:hanging="403"/>
        <w:jc w:val="center"/>
        <w:rPr>
          <w:rFonts w:cs="Times New Roman"/>
          <w:b/>
          <w:bCs w:val="0"/>
          <w:spacing w:val="-5"/>
          <w:szCs w:val="28"/>
        </w:rPr>
      </w:pPr>
      <w:r w:rsidRPr="00B620BB">
        <w:rPr>
          <w:rFonts w:cs="Times New Roman"/>
          <w:b/>
          <w:bCs w:val="0"/>
          <w:spacing w:val="-7"/>
          <w:szCs w:val="28"/>
        </w:rPr>
        <w:t xml:space="preserve">за счет </w:t>
      </w:r>
      <w:r w:rsidRPr="00B620BB">
        <w:rPr>
          <w:rFonts w:cs="Times New Roman"/>
          <w:b/>
          <w:bCs w:val="0"/>
          <w:spacing w:val="-5"/>
          <w:szCs w:val="28"/>
        </w:rPr>
        <w:t>экономии фонда оплаты труда органа</w:t>
      </w:r>
    </w:p>
    <w:p w:rsidR="002603A3" w:rsidRPr="00B620BB" w:rsidRDefault="002603A3" w:rsidP="002603A3">
      <w:pPr>
        <w:shd w:val="clear" w:color="auto" w:fill="FFFFFF"/>
        <w:ind w:left="403" w:hanging="403"/>
        <w:jc w:val="center"/>
        <w:rPr>
          <w:rFonts w:cs="Times New Roman"/>
          <w:b/>
          <w:bCs w:val="0"/>
          <w:spacing w:val="-5"/>
          <w:szCs w:val="28"/>
        </w:rPr>
      </w:pPr>
      <w:r w:rsidRPr="00B620BB">
        <w:rPr>
          <w:rFonts w:cs="Times New Roman"/>
          <w:b/>
          <w:bCs w:val="0"/>
          <w:spacing w:val="-5"/>
          <w:szCs w:val="28"/>
        </w:rPr>
        <w:t>местного самоуправления</w:t>
      </w:r>
    </w:p>
    <w:p w:rsidR="002603A3" w:rsidRPr="00B620BB" w:rsidRDefault="002603A3" w:rsidP="002603A3">
      <w:pPr>
        <w:shd w:val="clear" w:color="auto" w:fill="FFFFFF"/>
        <w:ind w:left="403" w:hanging="403"/>
        <w:rPr>
          <w:rFonts w:cs="Times New Roman"/>
          <w:b/>
          <w:bCs w:val="0"/>
          <w:spacing w:val="-5"/>
          <w:szCs w:val="28"/>
        </w:rPr>
      </w:pPr>
    </w:p>
    <w:p w:rsidR="002603A3" w:rsidRPr="001421F3" w:rsidRDefault="002603A3" w:rsidP="001421F3">
      <w:pPr>
        <w:shd w:val="clear" w:color="auto" w:fill="FFFFFF"/>
        <w:ind w:left="403" w:firstLine="115"/>
        <w:rPr>
          <w:rFonts w:cs="Times New Roman"/>
          <w:b/>
          <w:bCs w:val="0"/>
          <w:spacing w:val="-5"/>
          <w:szCs w:val="28"/>
        </w:rPr>
      </w:pPr>
      <w:r w:rsidRPr="00C73A7A">
        <w:rPr>
          <w:rFonts w:cs="Times New Roman"/>
          <w:bCs w:val="0"/>
          <w:spacing w:val="-5"/>
          <w:szCs w:val="28"/>
        </w:rPr>
        <w:t>3.1</w:t>
      </w:r>
      <w:r w:rsidRPr="00B620BB">
        <w:rPr>
          <w:rFonts w:cs="Times New Roman"/>
          <w:b/>
          <w:bCs w:val="0"/>
          <w:spacing w:val="-5"/>
          <w:szCs w:val="28"/>
        </w:rPr>
        <w:t xml:space="preserve">. </w:t>
      </w:r>
      <w:r w:rsidRPr="00B620BB">
        <w:rPr>
          <w:rFonts w:cs="Times New Roman"/>
          <w:spacing w:val="-5"/>
          <w:szCs w:val="28"/>
        </w:rPr>
        <w:t>К премиям муниципальным служащим за счет экономии фонда оплаты труда относятся:</w:t>
      </w:r>
    </w:p>
    <w:p w:rsidR="002603A3" w:rsidRPr="00B620BB" w:rsidRDefault="002603A3" w:rsidP="002603A3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518"/>
        <w:rPr>
          <w:rFonts w:cs="Times New Roman"/>
          <w:szCs w:val="28"/>
        </w:rPr>
      </w:pPr>
      <w:r w:rsidRPr="00B620BB">
        <w:rPr>
          <w:rFonts w:cs="Times New Roman"/>
          <w:spacing w:val="-5"/>
          <w:szCs w:val="28"/>
        </w:rPr>
        <w:t>годовые премии;</w:t>
      </w:r>
    </w:p>
    <w:p w:rsidR="002603A3" w:rsidRPr="00B620BB" w:rsidRDefault="002603A3" w:rsidP="002603A3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518"/>
        <w:rPr>
          <w:rFonts w:cs="Times New Roman"/>
          <w:szCs w:val="28"/>
        </w:rPr>
      </w:pPr>
      <w:r w:rsidRPr="00B620BB">
        <w:rPr>
          <w:rFonts w:cs="Times New Roman"/>
          <w:spacing w:val="-6"/>
          <w:szCs w:val="28"/>
        </w:rPr>
        <w:t>единовременные премии;</w:t>
      </w:r>
    </w:p>
    <w:p w:rsidR="002603A3" w:rsidRPr="00B620BB" w:rsidRDefault="002603A3" w:rsidP="002603A3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24" w:right="19" w:firstLine="494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7"/>
          <w:szCs w:val="28"/>
        </w:rPr>
        <w:t xml:space="preserve">премии муниципальным служащим по выполнению переданных областных полномочий за счет экономии фонда оплаты труда муниципальных служащих, </w:t>
      </w:r>
      <w:r w:rsidRPr="00B620BB">
        <w:rPr>
          <w:rFonts w:cs="Times New Roman"/>
          <w:szCs w:val="28"/>
        </w:rPr>
        <w:t>содержание которых осуществляется за счет субвенций областного бюджета;</w:t>
      </w:r>
    </w:p>
    <w:p w:rsidR="002603A3" w:rsidRPr="00CA783D" w:rsidRDefault="002603A3" w:rsidP="002603A3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24" w:right="19" w:firstLine="494"/>
        <w:jc w:val="both"/>
        <w:rPr>
          <w:rFonts w:cs="Times New Roman"/>
          <w:szCs w:val="28"/>
        </w:rPr>
      </w:pPr>
      <w:r w:rsidRPr="00CA783D">
        <w:rPr>
          <w:rFonts w:cs="Times New Roman"/>
          <w:spacing w:val="-3"/>
          <w:szCs w:val="28"/>
        </w:rPr>
        <w:t xml:space="preserve">премии за знаки отличия Всероссийского физкультурно-спортивного </w:t>
      </w:r>
      <w:r w:rsidRPr="00CA783D">
        <w:rPr>
          <w:rFonts w:cs="Times New Roman"/>
          <w:spacing w:val="-5"/>
          <w:szCs w:val="28"/>
        </w:rPr>
        <w:t>комплекса «Готов к труду и обороне» (ГТО) (далее - знаки отличия ГТО).</w:t>
      </w:r>
    </w:p>
    <w:p w:rsidR="002603A3" w:rsidRPr="00B620BB" w:rsidRDefault="002603A3" w:rsidP="002603A3">
      <w:pPr>
        <w:shd w:val="clear" w:color="auto" w:fill="FFFFFF"/>
        <w:tabs>
          <w:tab w:val="left" w:pos="1032"/>
        </w:tabs>
        <w:ind w:left="10" w:right="29" w:firstLine="509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12"/>
          <w:szCs w:val="28"/>
        </w:rPr>
        <w:t>3.2</w:t>
      </w:r>
      <w:r w:rsidRPr="00B620BB">
        <w:rPr>
          <w:rFonts w:cs="Times New Roman"/>
          <w:szCs w:val="28"/>
        </w:rPr>
        <w:tab/>
      </w:r>
      <w:r w:rsidRPr="00B620BB">
        <w:rPr>
          <w:rFonts w:cs="Times New Roman"/>
          <w:spacing w:val="-5"/>
          <w:szCs w:val="28"/>
        </w:rPr>
        <w:t xml:space="preserve">Годовая премия может выплачиваться по результатам работы при </w:t>
      </w:r>
      <w:r w:rsidRPr="00B620BB">
        <w:rPr>
          <w:rFonts w:cs="Times New Roman"/>
          <w:szCs w:val="28"/>
        </w:rPr>
        <w:t xml:space="preserve">наличии экономии фонда оплаты труда муниципальных служащих органа местного самоуправления за соответствующий период на основании </w:t>
      </w:r>
      <w:r w:rsidRPr="00B620BB">
        <w:rPr>
          <w:rFonts w:cs="Times New Roman"/>
          <w:spacing w:val="-5"/>
          <w:szCs w:val="28"/>
        </w:rPr>
        <w:t xml:space="preserve">правового акта представителя нанимателя и максимальным размером не </w:t>
      </w:r>
      <w:r w:rsidRPr="00B620BB">
        <w:rPr>
          <w:rFonts w:cs="Times New Roman"/>
          <w:szCs w:val="28"/>
        </w:rPr>
        <w:t>ограничивается.</w:t>
      </w:r>
    </w:p>
    <w:p w:rsidR="002603A3" w:rsidRPr="00B620BB" w:rsidRDefault="002603A3" w:rsidP="002603A3">
      <w:pPr>
        <w:shd w:val="clear" w:color="auto" w:fill="FFFFFF"/>
        <w:tabs>
          <w:tab w:val="left" w:pos="1037"/>
        </w:tabs>
        <w:ind w:left="10" w:right="29"/>
        <w:jc w:val="both"/>
        <w:rPr>
          <w:rFonts w:cs="Times New Roman"/>
          <w:spacing w:val="-12"/>
          <w:szCs w:val="28"/>
        </w:rPr>
      </w:pPr>
      <w:r w:rsidRPr="00B620BB">
        <w:rPr>
          <w:rFonts w:cs="Times New Roman"/>
          <w:spacing w:val="-4"/>
          <w:szCs w:val="28"/>
        </w:rPr>
        <w:t xml:space="preserve">       3.3. Муниципальному служащему, вновь поступившему на работу и </w:t>
      </w:r>
      <w:r w:rsidRPr="00B620BB">
        <w:rPr>
          <w:rFonts w:cs="Times New Roman"/>
          <w:spacing w:val="-5"/>
          <w:szCs w:val="28"/>
        </w:rPr>
        <w:t xml:space="preserve">проработавшему неполный учетный период, но не менее 8 месяцев, годовая </w:t>
      </w:r>
      <w:r w:rsidRPr="00B620BB">
        <w:rPr>
          <w:rFonts w:cs="Times New Roman"/>
          <w:spacing w:val="-6"/>
          <w:szCs w:val="28"/>
        </w:rPr>
        <w:t xml:space="preserve">премия может быть выплачена пропорционально отработанному им времени </w:t>
      </w:r>
      <w:r w:rsidRPr="00B620BB">
        <w:rPr>
          <w:rFonts w:cs="Times New Roman"/>
          <w:spacing w:val="-5"/>
          <w:szCs w:val="28"/>
        </w:rPr>
        <w:t>при наличии служебной записки от его непосредственного руководителя.</w:t>
      </w:r>
    </w:p>
    <w:p w:rsidR="002603A3" w:rsidRPr="00B620BB" w:rsidRDefault="002603A3" w:rsidP="002603A3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left="10" w:firstLine="504"/>
        <w:jc w:val="both"/>
        <w:rPr>
          <w:rFonts w:cs="Times New Roman"/>
          <w:spacing w:val="-11"/>
          <w:szCs w:val="28"/>
        </w:rPr>
      </w:pPr>
      <w:r w:rsidRPr="00B620BB">
        <w:rPr>
          <w:rFonts w:cs="Times New Roman"/>
          <w:spacing w:val="-5"/>
          <w:szCs w:val="28"/>
        </w:rPr>
        <w:t xml:space="preserve">Муниципальным служащим могут выплачиваться единовременные </w:t>
      </w:r>
      <w:r w:rsidRPr="00B620BB">
        <w:rPr>
          <w:rFonts w:cs="Times New Roman"/>
          <w:szCs w:val="28"/>
        </w:rPr>
        <w:t>премии:</w:t>
      </w:r>
    </w:p>
    <w:p w:rsidR="002603A3" w:rsidRPr="00B620BB" w:rsidRDefault="002603A3" w:rsidP="002603A3">
      <w:pPr>
        <w:shd w:val="clear" w:color="auto" w:fill="FFFFFF"/>
        <w:tabs>
          <w:tab w:val="left" w:pos="797"/>
        </w:tabs>
        <w:ind w:right="38" w:firstLine="518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19"/>
          <w:szCs w:val="28"/>
        </w:rPr>
        <w:lastRenderedPageBreak/>
        <w:t>а)</w:t>
      </w:r>
      <w:r w:rsidRPr="00B620BB">
        <w:rPr>
          <w:rFonts w:cs="Times New Roman"/>
          <w:szCs w:val="28"/>
        </w:rPr>
        <w:tab/>
      </w:r>
      <w:r w:rsidRPr="00B620BB">
        <w:rPr>
          <w:rFonts w:cs="Times New Roman"/>
          <w:spacing w:val="-5"/>
          <w:szCs w:val="28"/>
        </w:rPr>
        <w:t xml:space="preserve">в связи с юбилейными датами (50 лет, 60 лет (для мужчин и женщин), </w:t>
      </w:r>
      <w:r w:rsidRPr="00B620BB">
        <w:rPr>
          <w:rFonts w:cs="Times New Roman"/>
          <w:spacing w:val="-4"/>
          <w:szCs w:val="28"/>
        </w:rPr>
        <w:t xml:space="preserve">55 лет (для женщин) со дня рождения муниципального служащего) - в размере </w:t>
      </w:r>
      <w:r w:rsidRPr="00B620BB">
        <w:rPr>
          <w:rFonts w:cs="Times New Roman"/>
          <w:szCs w:val="28"/>
        </w:rPr>
        <w:t>до трех должностных окладов;</w:t>
      </w:r>
    </w:p>
    <w:p w:rsidR="002603A3" w:rsidRPr="00B620BB" w:rsidRDefault="002603A3" w:rsidP="002603A3">
      <w:pPr>
        <w:shd w:val="clear" w:color="auto" w:fill="FFFFFF"/>
        <w:tabs>
          <w:tab w:val="left" w:pos="946"/>
        </w:tabs>
        <w:ind w:left="5" w:right="34" w:firstLine="514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17"/>
          <w:szCs w:val="28"/>
        </w:rPr>
        <w:t>б)</w:t>
      </w:r>
      <w:r w:rsidRPr="00B620BB">
        <w:rPr>
          <w:rFonts w:cs="Times New Roman"/>
          <w:szCs w:val="28"/>
        </w:rPr>
        <w:tab/>
        <w:t>в связи с установленными государственными и районными праздниками в размере до трех должностных окладов;</w:t>
      </w:r>
    </w:p>
    <w:p w:rsidR="002603A3" w:rsidRDefault="002603A3" w:rsidP="002603A3">
      <w:pPr>
        <w:shd w:val="clear" w:color="auto" w:fill="FFFFFF"/>
        <w:tabs>
          <w:tab w:val="left" w:pos="946"/>
        </w:tabs>
        <w:ind w:left="5" w:right="29" w:firstLine="514"/>
        <w:jc w:val="both"/>
        <w:rPr>
          <w:rFonts w:cs="Times New Roman"/>
          <w:szCs w:val="28"/>
        </w:rPr>
      </w:pPr>
      <w:r w:rsidRPr="00B620BB">
        <w:rPr>
          <w:rFonts w:cs="Times New Roman"/>
          <w:spacing w:val="-15"/>
          <w:szCs w:val="28"/>
        </w:rPr>
        <w:t>в)</w:t>
      </w:r>
      <w:r w:rsidRPr="00B620BB">
        <w:rPr>
          <w:rFonts w:cs="Times New Roman"/>
          <w:szCs w:val="28"/>
        </w:rPr>
        <w:tab/>
        <w:t>за безупречную и эффективную трудовую деятельность при увольнении муниципального служащего в связи с выходом на пенсию – в размере до трех должностных окладов.</w:t>
      </w:r>
    </w:p>
    <w:p w:rsidR="00AA6183" w:rsidRDefault="00907F77" w:rsidP="002603A3">
      <w:pPr>
        <w:shd w:val="clear" w:color="auto" w:fill="FFFFFF"/>
        <w:tabs>
          <w:tab w:val="left" w:pos="946"/>
        </w:tabs>
        <w:ind w:left="5" w:right="29" w:firstLine="51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EC0F5E">
        <w:rPr>
          <w:rFonts w:cs="Times New Roman"/>
          <w:szCs w:val="28"/>
        </w:rPr>
        <w:t xml:space="preserve"> в связи с корпоративными поощрениями органов государственной власти Белгородской области, в нормативных правовых актах которых, не установлен размер премирования, в следующих размерах:</w:t>
      </w:r>
    </w:p>
    <w:p w:rsidR="00EC0F5E" w:rsidRDefault="00EC0F5E" w:rsidP="002603A3">
      <w:pPr>
        <w:shd w:val="clear" w:color="auto" w:fill="FFFFFF"/>
        <w:tabs>
          <w:tab w:val="left" w:pos="946"/>
        </w:tabs>
        <w:ind w:left="5" w:right="29" w:firstLine="51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-за Благодарственное письмо- 2000 рублей;</w:t>
      </w:r>
    </w:p>
    <w:p w:rsidR="00EC0F5E" w:rsidRDefault="00EC0F5E" w:rsidP="002603A3">
      <w:pPr>
        <w:shd w:val="clear" w:color="auto" w:fill="FFFFFF"/>
        <w:tabs>
          <w:tab w:val="left" w:pos="946"/>
        </w:tabs>
        <w:ind w:left="5" w:right="29" w:firstLine="51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-за Благодарность- 3000 рублей;</w:t>
      </w:r>
    </w:p>
    <w:p w:rsidR="00EC0F5E" w:rsidRPr="00B620BB" w:rsidRDefault="00EC0F5E" w:rsidP="002603A3">
      <w:pPr>
        <w:shd w:val="clear" w:color="auto" w:fill="FFFFFF"/>
        <w:tabs>
          <w:tab w:val="left" w:pos="946"/>
        </w:tabs>
        <w:ind w:left="5" w:right="29" w:firstLine="51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 Почетную грамоту-5000 рублей</w:t>
      </w:r>
    </w:p>
    <w:p w:rsidR="002603A3" w:rsidRPr="00B620BB" w:rsidRDefault="002603A3" w:rsidP="002603A3">
      <w:pPr>
        <w:shd w:val="clear" w:color="auto" w:fill="FFFFFF"/>
        <w:tabs>
          <w:tab w:val="left" w:pos="1037"/>
        </w:tabs>
        <w:ind w:left="10" w:right="24"/>
        <w:jc w:val="both"/>
        <w:rPr>
          <w:rFonts w:cs="Times New Roman"/>
          <w:spacing w:val="-11"/>
          <w:szCs w:val="28"/>
        </w:rPr>
      </w:pPr>
      <w:r w:rsidRPr="00B620BB">
        <w:rPr>
          <w:rFonts w:cs="Times New Roman"/>
          <w:szCs w:val="28"/>
        </w:rPr>
        <w:t xml:space="preserve">       3.5.Премии за счет экономии фонда оплаты труда муниципальных служащих, содержание которых осуществляется за счет субвенций </w:t>
      </w:r>
      <w:r w:rsidRPr="00B620BB">
        <w:rPr>
          <w:rFonts w:cs="Times New Roman"/>
          <w:spacing w:val="-6"/>
          <w:szCs w:val="28"/>
        </w:rPr>
        <w:t xml:space="preserve">областного бюджета, могут выплачиваться в течение года при наличии </w:t>
      </w:r>
      <w:r w:rsidRPr="00B620BB">
        <w:rPr>
          <w:rFonts w:cs="Times New Roman"/>
          <w:szCs w:val="28"/>
        </w:rPr>
        <w:t>соответствующей экономии за расчетный период.</w:t>
      </w:r>
    </w:p>
    <w:p w:rsidR="002603A3" w:rsidRPr="00B620BB" w:rsidRDefault="002603A3" w:rsidP="002603A3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left="10" w:right="29" w:firstLine="504"/>
        <w:jc w:val="both"/>
        <w:rPr>
          <w:rFonts w:cs="Times New Roman"/>
          <w:spacing w:val="-11"/>
          <w:szCs w:val="28"/>
        </w:rPr>
      </w:pPr>
      <w:r w:rsidRPr="00B620BB">
        <w:rPr>
          <w:rFonts w:cs="Times New Roman"/>
          <w:spacing w:val="-5"/>
          <w:szCs w:val="28"/>
        </w:rPr>
        <w:t xml:space="preserve">Премии за знаки отличия ГТО могут выплачиваться муниципальным </w:t>
      </w:r>
      <w:r w:rsidRPr="00B620BB">
        <w:rPr>
          <w:rFonts w:cs="Times New Roman"/>
          <w:spacing w:val="-2"/>
          <w:szCs w:val="28"/>
        </w:rPr>
        <w:t xml:space="preserve">служащим при наличии экономии по фонду оплаты труда муниципальных  </w:t>
      </w:r>
      <w:r w:rsidRPr="00B620BB">
        <w:rPr>
          <w:rFonts w:cs="Times New Roman"/>
          <w:szCs w:val="28"/>
        </w:rPr>
        <w:t>служащих органа местного самоуправления по итогам финансового года в следующих размерах:</w:t>
      </w:r>
    </w:p>
    <w:p w:rsidR="002603A3" w:rsidRPr="00B620BB" w:rsidRDefault="002603A3" w:rsidP="002603A3">
      <w:pPr>
        <w:shd w:val="clear" w:color="auto" w:fill="FFFFFF"/>
        <w:tabs>
          <w:tab w:val="left" w:pos="672"/>
        </w:tabs>
        <w:ind w:left="523"/>
        <w:rPr>
          <w:rFonts w:cs="Times New Roman"/>
          <w:szCs w:val="28"/>
        </w:rPr>
      </w:pPr>
      <w:r w:rsidRPr="00B620BB">
        <w:rPr>
          <w:rFonts w:cs="Times New Roman"/>
          <w:szCs w:val="28"/>
        </w:rPr>
        <w:t>-</w:t>
      </w:r>
      <w:r w:rsidRPr="00B620BB">
        <w:rPr>
          <w:rFonts w:cs="Times New Roman"/>
          <w:szCs w:val="28"/>
        </w:rPr>
        <w:tab/>
      </w:r>
      <w:r w:rsidRPr="00B620BB">
        <w:rPr>
          <w:rFonts w:cs="Times New Roman"/>
          <w:spacing w:val="-5"/>
          <w:szCs w:val="28"/>
        </w:rPr>
        <w:t>за золотой знак отличия ГТО - в размере одного должностного оклада;</w:t>
      </w:r>
    </w:p>
    <w:p w:rsidR="002603A3" w:rsidRDefault="002603A3" w:rsidP="002603A3">
      <w:pPr>
        <w:shd w:val="clear" w:color="auto" w:fill="FFFFFF"/>
        <w:tabs>
          <w:tab w:val="left" w:pos="830"/>
        </w:tabs>
        <w:ind w:left="10" w:right="29" w:firstLine="514"/>
        <w:jc w:val="both"/>
        <w:rPr>
          <w:rFonts w:cs="Times New Roman"/>
          <w:szCs w:val="28"/>
        </w:rPr>
      </w:pPr>
      <w:r w:rsidRPr="00B620BB">
        <w:rPr>
          <w:rFonts w:cs="Times New Roman"/>
          <w:szCs w:val="28"/>
        </w:rPr>
        <w:t>-</w:t>
      </w:r>
      <w:r w:rsidRPr="00B620BB">
        <w:rPr>
          <w:rFonts w:cs="Times New Roman"/>
          <w:szCs w:val="28"/>
        </w:rPr>
        <w:tab/>
        <w:t>за серебряный знак отличия ГТО - в размере 50 процентов должностного оклада.</w:t>
      </w:r>
    </w:p>
    <w:p w:rsidR="0027511F" w:rsidRPr="00B620BB" w:rsidRDefault="0027511F" w:rsidP="002603A3">
      <w:pPr>
        <w:shd w:val="clear" w:color="auto" w:fill="FFFFFF"/>
        <w:tabs>
          <w:tab w:val="left" w:pos="830"/>
        </w:tabs>
        <w:ind w:left="10" w:right="29" w:firstLine="51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3.7. Премии за различные виды поощрений ведомственными, областными, государственными наградами, предусмотренные нормативными правовыми и локальными актами.</w:t>
      </w:r>
    </w:p>
    <w:p w:rsidR="002603A3" w:rsidRPr="00B620BB" w:rsidRDefault="002603A3" w:rsidP="002603A3">
      <w:pPr>
        <w:shd w:val="clear" w:color="auto" w:fill="FFFFFF"/>
        <w:tabs>
          <w:tab w:val="left" w:pos="1037"/>
        </w:tabs>
        <w:ind w:left="10" w:right="34" w:firstLine="504"/>
        <w:jc w:val="both"/>
        <w:rPr>
          <w:rFonts w:cs="Times New Roman"/>
          <w:szCs w:val="28"/>
        </w:rPr>
      </w:pPr>
    </w:p>
    <w:p w:rsidR="002603A3" w:rsidRPr="00B620BB" w:rsidRDefault="002603A3" w:rsidP="002603A3">
      <w:pPr>
        <w:shd w:val="clear" w:color="auto" w:fill="FFFFFF"/>
        <w:ind w:right="24"/>
        <w:jc w:val="center"/>
        <w:rPr>
          <w:rFonts w:cs="Times New Roman"/>
          <w:b/>
          <w:bCs w:val="0"/>
          <w:spacing w:val="-6"/>
          <w:szCs w:val="28"/>
        </w:rPr>
      </w:pPr>
      <w:r w:rsidRPr="00B620BB">
        <w:rPr>
          <w:rFonts w:cs="Times New Roman"/>
          <w:b/>
          <w:bCs w:val="0"/>
          <w:spacing w:val="-6"/>
          <w:szCs w:val="28"/>
          <w:lang w:val="en-US"/>
        </w:rPr>
        <w:t>IV</w:t>
      </w:r>
      <w:r w:rsidRPr="00B620BB">
        <w:rPr>
          <w:rFonts w:cs="Times New Roman"/>
          <w:b/>
          <w:bCs w:val="0"/>
          <w:spacing w:val="-6"/>
          <w:szCs w:val="28"/>
        </w:rPr>
        <w:t>. Заключительные положения</w:t>
      </w:r>
    </w:p>
    <w:p w:rsidR="002603A3" w:rsidRPr="00B620BB" w:rsidRDefault="002603A3" w:rsidP="002603A3">
      <w:pPr>
        <w:shd w:val="clear" w:color="auto" w:fill="FFFFFF"/>
        <w:ind w:right="24"/>
        <w:jc w:val="center"/>
        <w:rPr>
          <w:rFonts w:cs="Times New Roman"/>
          <w:szCs w:val="28"/>
        </w:rPr>
      </w:pPr>
    </w:p>
    <w:p w:rsidR="0027511F" w:rsidRDefault="002603A3" w:rsidP="0027511F">
      <w:pPr>
        <w:pStyle w:val="a3"/>
        <w:ind w:left="0" w:firstLine="538"/>
        <w:jc w:val="both"/>
        <w:rPr>
          <w:spacing w:val="-1"/>
          <w:szCs w:val="28"/>
        </w:rPr>
      </w:pPr>
      <w:r w:rsidRPr="00B620BB">
        <w:rPr>
          <w:spacing w:val="-4"/>
          <w:szCs w:val="28"/>
        </w:rPr>
        <w:t xml:space="preserve">4.1. Ответственность за правильность начисления и своевременность </w:t>
      </w:r>
      <w:r w:rsidRPr="00B620BB">
        <w:rPr>
          <w:spacing w:val="-6"/>
          <w:szCs w:val="28"/>
        </w:rPr>
        <w:t xml:space="preserve">единовременной выплаты, выплаты материальной помощи и премий </w:t>
      </w:r>
      <w:r w:rsidR="00D43B6A">
        <w:rPr>
          <w:szCs w:val="28"/>
        </w:rPr>
        <w:t>несет Центр бухгалтерского учета Борисовского района</w:t>
      </w:r>
      <w:r w:rsidR="0027511F" w:rsidRPr="005B3727">
        <w:rPr>
          <w:spacing w:val="-1"/>
          <w:szCs w:val="28"/>
        </w:rPr>
        <w:t>.</w:t>
      </w:r>
    </w:p>
    <w:p w:rsidR="00C10CA5" w:rsidRPr="005B3727" w:rsidRDefault="00C10CA5" w:rsidP="00C10CA5">
      <w:pPr>
        <w:pStyle w:val="a3"/>
        <w:ind w:left="0" w:firstLine="538"/>
        <w:jc w:val="center"/>
        <w:rPr>
          <w:spacing w:val="-1"/>
          <w:szCs w:val="28"/>
        </w:rPr>
      </w:pPr>
      <w:r>
        <w:rPr>
          <w:spacing w:val="-1"/>
          <w:szCs w:val="28"/>
        </w:rPr>
        <w:t>________________</w:t>
      </w:r>
    </w:p>
    <w:p w:rsidR="002603A3" w:rsidRPr="00B620BB" w:rsidRDefault="002603A3" w:rsidP="002603A3">
      <w:pPr>
        <w:ind w:left="4860"/>
        <w:rPr>
          <w:rFonts w:cs="Times New Roman"/>
          <w:b/>
          <w:szCs w:val="28"/>
        </w:rPr>
      </w:pPr>
    </w:p>
    <w:p w:rsidR="002603A3" w:rsidRDefault="002603A3" w:rsidP="002603A3">
      <w:pPr>
        <w:ind w:left="4860"/>
        <w:rPr>
          <w:rFonts w:cs="Times New Roman"/>
          <w:b/>
          <w:szCs w:val="28"/>
        </w:rPr>
      </w:pPr>
    </w:p>
    <w:p w:rsidR="00C10CA5" w:rsidRPr="00B620BB" w:rsidRDefault="00C10CA5" w:rsidP="002603A3">
      <w:pPr>
        <w:ind w:left="4860"/>
        <w:rPr>
          <w:rFonts w:cs="Times New Roman"/>
          <w:b/>
          <w:szCs w:val="28"/>
        </w:rPr>
      </w:pPr>
    </w:p>
    <w:p w:rsidR="00B620BB" w:rsidRPr="00B620BB" w:rsidRDefault="00B620BB" w:rsidP="002603A3">
      <w:pPr>
        <w:ind w:left="4860"/>
        <w:rPr>
          <w:rFonts w:cs="Times New Roman"/>
          <w:b/>
          <w:szCs w:val="28"/>
        </w:rPr>
      </w:pPr>
    </w:p>
    <w:p w:rsidR="00B620BB" w:rsidRPr="00B620BB" w:rsidRDefault="00B620BB" w:rsidP="002603A3">
      <w:pPr>
        <w:ind w:left="4860"/>
        <w:rPr>
          <w:rFonts w:cs="Times New Roman"/>
          <w:b/>
          <w:szCs w:val="28"/>
        </w:rPr>
      </w:pPr>
    </w:p>
    <w:p w:rsidR="00B620BB" w:rsidRPr="00B620BB" w:rsidRDefault="00B620BB" w:rsidP="002603A3">
      <w:pPr>
        <w:ind w:left="4860"/>
        <w:rPr>
          <w:rFonts w:cs="Times New Roman"/>
          <w:b/>
          <w:szCs w:val="28"/>
        </w:rPr>
      </w:pPr>
    </w:p>
    <w:p w:rsidR="00B620BB" w:rsidRPr="00B620BB" w:rsidRDefault="00B620BB" w:rsidP="002603A3">
      <w:pPr>
        <w:ind w:left="4860"/>
        <w:rPr>
          <w:rFonts w:cs="Times New Roman"/>
          <w:b/>
          <w:szCs w:val="28"/>
        </w:rPr>
      </w:pPr>
    </w:p>
    <w:p w:rsidR="00B620BB" w:rsidRPr="00B620BB" w:rsidRDefault="00B620BB" w:rsidP="002603A3">
      <w:pPr>
        <w:ind w:left="4860"/>
        <w:rPr>
          <w:rFonts w:cs="Times New Roman"/>
          <w:b/>
          <w:szCs w:val="28"/>
        </w:rPr>
      </w:pPr>
    </w:p>
    <w:p w:rsidR="00B620BB" w:rsidRPr="00B620BB" w:rsidRDefault="00B620BB" w:rsidP="00D43B6A">
      <w:pPr>
        <w:rPr>
          <w:rFonts w:cs="Times New Roman"/>
          <w:b/>
          <w:szCs w:val="28"/>
        </w:rPr>
      </w:pPr>
    </w:p>
    <w:sectPr w:rsidR="00B620BB" w:rsidRPr="00B620BB" w:rsidSect="00B620BB">
      <w:pgSz w:w="11905" w:h="16838"/>
      <w:pgMar w:top="1134" w:right="851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1E" w:rsidRDefault="008F7C1E" w:rsidP="00882EE9">
      <w:r>
        <w:separator/>
      </w:r>
    </w:p>
  </w:endnote>
  <w:endnote w:type="continuationSeparator" w:id="1">
    <w:p w:rsidR="008F7C1E" w:rsidRDefault="008F7C1E" w:rsidP="0088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1E" w:rsidRDefault="008F7C1E" w:rsidP="00882EE9">
      <w:r>
        <w:separator/>
      </w:r>
    </w:p>
  </w:footnote>
  <w:footnote w:type="continuationSeparator" w:id="1">
    <w:p w:rsidR="008F7C1E" w:rsidRDefault="008F7C1E" w:rsidP="00882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28" w:rsidRDefault="00A72514" w:rsidP="009F3C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C3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3628" w:rsidRDefault="009C362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28" w:rsidRDefault="00A72514" w:rsidP="009F3C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C36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7248">
      <w:rPr>
        <w:rStyle w:val="aa"/>
        <w:noProof/>
      </w:rPr>
      <w:t>21</w:t>
    </w:r>
    <w:r>
      <w:rPr>
        <w:rStyle w:val="aa"/>
      </w:rPr>
      <w:fldChar w:fldCharType="end"/>
    </w:r>
  </w:p>
  <w:p w:rsidR="009C3628" w:rsidRDefault="009C36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CC4BA8"/>
    <w:lvl w:ilvl="0">
      <w:numFmt w:val="bullet"/>
      <w:lvlText w:val="*"/>
      <w:lvlJc w:val="left"/>
    </w:lvl>
  </w:abstractNum>
  <w:abstractNum w:abstractNumId="1">
    <w:nsid w:val="12027748"/>
    <w:multiLevelType w:val="singleLevel"/>
    <w:tmpl w:val="B0E85FBE"/>
    <w:lvl w:ilvl="0">
      <w:start w:val="6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51480C90"/>
    <w:multiLevelType w:val="singleLevel"/>
    <w:tmpl w:val="26CEFE54"/>
    <w:lvl w:ilvl="0">
      <w:start w:val="1"/>
      <w:numFmt w:val="decimal"/>
      <w:lvlText w:val="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>
    <w:nsid w:val="52F121B7"/>
    <w:multiLevelType w:val="hybridMultilevel"/>
    <w:tmpl w:val="135C2AC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4432F60"/>
    <w:multiLevelType w:val="singleLevel"/>
    <w:tmpl w:val="3FF60DE2"/>
    <w:lvl w:ilvl="0">
      <w:start w:val="2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705B211B"/>
    <w:multiLevelType w:val="singleLevel"/>
    <w:tmpl w:val="7570C04E"/>
    <w:lvl w:ilvl="0">
      <w:start w:val="4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3C5"/>
    <w:rsid w:val="000316A6"/>
    <w:rsid w:val="0003318D"/>
    <w:rsid w:val="00087233"/>
    <w:rsid w:val="00096080"/>
    <w:rsid w:val="000A3063"/>
    <w:rsid w:val="000A383E"/>
    <w:rsid w:val="000D0AD7"/>
    <w:rsid w:val="000F51F9"/>
    <w:rsid w:val="000F5898"/>
    <w:rsid w:val="001124B2"/>
    <w:rsid w:val="0013386C"/>
    <w:rsid w:val="001421F3"/>
    <w:rsid w:val="001516B5"/>
    <w:rsid w:val="00155AE8"/>
    <w:rsid w:val="00170A0E"/>
    <w:rsid w:val="00194BCD"/>
    <w:rsid w:val="001D4B8F"/>
    <w:rsid w:val="001E37ED"/>
    <w:rsid w:val="001F1345"/>
    <w:rsid w:val="0020154E"/>
    <w:rsid w:val="00207673"/>
    <w:rsid w:val="00214D06"/>
    <w:rsid w:val="00220DE2"/>
    <w:rsid w:val="002443A7"/>
    <w:rsid w:val="00250873"/>
    <w:rsid w:val="002603A3"/>
    <w:rsid w:val="002706C3"/>
    <w:rsid w:val="002730F7"/>
    <w:rsid w:val="0027511F"/>
    <w:rsid w:val="0027530B"/>
    <w:rsid w:val="00276CBF"/>
    <w:rsid w:val="00296C49"/>
    <w:rsid w:val="002A7067"/>
    <w:rsid w:val="002B34B7"/>
    <w:rsid w:val="002B73DB"/>
    <w:rsid w:val="002C6D37"/>
    <w:rsid w:val="002D0255"/>
    <w:rsid w:val="002D0D74"/>
    <w:rsid w:val="002D1A30"/>
    <w:rsid w:val="00300022"/>
    <w:rsid w:val="003165A6"/>
    <w:rsid w:val="00330128"/>
    <w:rsid w:val="00334B84"/>
    <w:rsid w:val="00342BA8"/>
    <w:rsid w:val="00364697"/>
    <w:rsid w:val="003743C2"/>
    <w:rsid w:val="00375FF9"/>
    <w:rsid w:val="00395174"/>
    <w:rsid w:val="003A4D70"/>
    <w:rsid w:val="003E5179"/>
    <w:rsid w:val="003F4BCD"/>
    <w:rsid w:val="00417D41"/>
    <w:rsid w:val="00422DE9"/>
    <w:rsid w:val="00435D95"/>
    <w:rsid w:val="00455040"/>
    <w:rsid w:val="00470430"/>
    <w:rsid w:val="004767FA"/>
    <w:rsid w:val="004A09FF"/>
    <w:rsid w:val="004A6170"/>
    <w:rsid w:val="004B4576"/>
    <w:rsid w:val="004C2AAD"/>
    <w:rsid w:val="004D2CCB"/>
    <w:rsid w:val="004D43D6"/>
    <w:rsid w:val="0052329C"/>
    <w:rsid w:val="005559FD"/>
    <w:rsid w:val="00564A77"/>
    <w:rsid w:val="00573F91"/>
    <w:rsid w:val="0058755A"/>
    <w:rsid w:val="00590425"/>
    <w:rsid w:val="005963D2"/>
    <w:rsid w:val="005B10B4"/>
    <w:rsid w:val="005B3727"/>
    <w:rsid w:val="005B7651"/>
    <w:rsid w:val="005C0DF4"/>
    <w:rsid w:val="005D3D20"/>
    <w:rsid w:val="005D72D8"/>
    <w:rsid w:val="005F52C2"/>
    <w:rsid w:val="006073EA"/>
    <w:rsid w:val="00607869"/>
    <w:rsid w:val="0064126B"/>
    <w:rsid w:val="006623A3"/>
    <w:rsid w:val="00663DE0"/>
    <w:rsid w:val="006A3B71"/>
    <w:rsid w:val="006E0746"/>
    <w:rsid w:val="00707D1C"/>
    <w:rsid w:val="00724174"/>
    <w:rsid w:val="00736E76"/>
    <w:rsid w:val="0074359F"/>
    <w:rsid w:val="007628B0"/>
    <w:rsid w:val="007800AB"/>
    <w:rsid w:val="00781C55"/>
    <w:rsid w:val="007C2F69"/>
    <w:rsid w:val="007C4A21"/>
    <w:rsid w:val="007C65D1"/>
    <w:rsid w:val="007D1461"/>
    <w:rsid w:val="00803381"/>
    <w:rsid w:val="008222F8"/>
    <w:rsid w:val="00831123"/>
    <w:rsid w:val="008366A4"/>
    <w:rsid w:val="00882EE9"/>
    <w:rsid w:val="008A1F63"/>
    <w:rsid w:val="008B3E18"/>
    <w:rsid w:val="008C26C4"/>
    <w:rsid w:val="008C3532"/>
    <w:rsid w:val="008C480F"/>
    <w:rsid w:val="008C705E"/>
    <w:rsid w:val="008F7C1E"/>
    <w:rsid w:val="00907B33"/>
    <w:rsid w:val="00907F77"/>
    <w:rsid w:val="00911C8A"/>
    <w:rsid w:val="009147C3"/>
    <w:rsid w:val="00934981"/>
    <w:rsid w:val="009513D6"/>
    <w:rsid w:val="0098444E"/>
    <w:rsid w:val="009A5729"/>
    <w:rsid w:val="009C3497"/>
    <w:rsid w:val="009C3628"/>
    <w:rsid w:val="009C410F"/>
    <w:rsid w:val="009D2338"/>
    <w:rsid w:val="009E04CE"/>
    <w:rsid w:val="009F3C46"/>
    <w:rsid w:val="00A02AD5"/>
    <w:rsid w:val="00A20F36"/>
    <w:rsid w:val="00A2145E"/>
    <w:rsid w:val="00A32663"/>
    <w:rsid w:val="00A4001A"/>
    <w:rsid w:val="00A5584E"/>
    <w:rsid w:val="00A562EA"/>
    <w:rsid w:val="00A72514"/>
    <w:rsid w:val="00A90CFD"/>
    <w:rsid w:val="00AA6183"/>
    <w:rsid w:val="00B12DC8"/>
    <w:rsid w:val="00B27248"/>
    <w:rsid w:val="00B50209"/>
    <w:rsid w:val="00B5161F"/>
    <w:rsid w:val="00B615AD"/>
    <w:rsid w:val="00B620BB"/>
    <w:rsid w:val="00B821B8"/>
    <w:rsid w:val="00B86263"/>
    <w:rsid w:val="00B877B5"/>
    <w:rsid w:val="00B87B85"/>
    <w:rsid w:val="00BD6D76"/>
    <w:rsid w:val="00C10CA5"/>
    <w:rsid w:val="00C14F46"/>
    <w:rsid w:val="00C33AA4"/>
    <w:rsid w:val="00C6614D"/>
    <w:rsid w:val="00C726AB"/>
    <w:rsid w:val="00C73A04"/>
    <w:rsid w:val="00C73A7A"/>
    <w:rsid w:val="00CA783D"/>
    <w:rsid w:val="00CB0B07"/>
    <w:rsid w:val="00CC7655"/>
    <w:rsid w:val="00D04230"/>
    <w:rsid w:val="00D13938"/>
    <w:rsid w:val="00D21627"/>
    <w:rsid w:val="00D2653A"/>
    <w:rsid w:val="00D324C7"/>
    <w:rsid w:val="00D35792"/>
    <w:rsid w:val="00D436CC"/>
    <w:rsid w:val="00D43B6A"/>
    <w:rsid w:val="00D51FBD"/>
    <w:rsid w:val="00D758E1"/>
    <w:rsid w:val="00D85332"/>
    <w:rsid w:val="00DB32EA"/>
    <w:rsid w:val="00DE7D4B"/>
    <w:rsid w:val="00E15F9B"/>
    <w:rsid w:val="00E26CD6"/>
    <w:rsid w:val="00E4162F"/>
    <w:rsid w:val="00E61049"/>
    <w:rsid w:val="00E82796"/>
    <w:rsid w:val="00EA5AF4"/>
    <w:rsid w:val="00EB7437"/>
    <w:rsid w:val="00EC0F5E"/>
    <w:rsid w:val="00ED1AD4"/>
    <w:rsid w:val="00ED7B49"/>
    <w:rsid w:val="00EF19D2"/>
    <w:rsid w:val="00EF2B8C"/>
    <w:rsid w:val="00F07F9B"/>
    <w:rsid w:val="00F42517"/>
    <w:rsid w:val="00F4384F"/>
    <w:rsid w:val="00F77429"/>
    <w:rsid w:val="00F873C5"/>
    <w:rsid w:val="00F9392A"/>
    <w:rsid w:val="00FA360D"/>
    <w:rsid w:val="00FB754D"/>
    <w:rsid w:val="00FC4D87"/>
    <w:rsid w:val="00FD08A5"/>
    <w:rsid w:val="00FD4A05"/>
    <w:rsid w:val="00FE2698"/>
    <w:rsid w:val="00FF235D"/>
    <w:rsid w:val="00FF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98"/>
    <w:pPr>
      <w:spacing w:after="0" w:line="240" w:lineRule="auto"/>
    </w:pPr>
    <w:rPr>
      <w:rFonts w:ascii="Times New Roman" w:eastAsia="Times New Roman" w:hAnsi="Times New Roman" w:cs="Arial"/>
      <w:bCs/>
      <w:kern w:val="28"/>
      <w:sz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B615AD"/>
    <w:pPr>
      <w:keepNext/>
      <w:outlineLvl w:val="0"/>
    </w:pPr>
    <w:rPr>
      <w:rFonts w:cs="Times New Roman"/>
      <w:bCs w:val="0"/>
      <w:kern w:val="0"/>
      <w:szCs w:val="20"/>
    </w:rPr>
  </w:style>
  <w:style w:type="paragraph" w:styleId="2">
    <w:name w:val="heading 2"/>
    <w:basedOn w:val="a"/>
    <w:next w:val="a"/>
    <w:link w:val="20"/>
    <w:qFormat/>
    <w:rsid w:val="00B615AD"/>
    <w:pPr>
      <w:keepNext/>
      <w:jc w:val="center"/>
      <w:outlineLvl w:val="1"/>
    </w:pPr>
    <w:rPr>
      <w:rFonts w:cs="Times New Roman"/>
      <w:bCs w:val="0"/>
      <w:kern w:val="0"/>
      <w:szCs w:val="20"/>
    </w:rPr>
  </w:style>
  <w:style w:type="paragraph" w:styleId="3">
    <w:name w:val="heading 3"/>
    <w:basedOn w:val="a"/>
    <w:next w:val="a"/>
    <w:link w:val="30"/>
    <w:qFormat/>
    <w:rsid w:val="00B615AD"/>
    <w:pPr>
      <w:keepNext/>
      <w:jc w:val="center"/>
      <w:outlineLvl w:val="2"/>
    </w:pPr>
    <w:rPr>
      <w:rFonts w:cs="Times New Roman"/>
      <w:b/>
      <w:bCs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7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7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3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1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1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5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55040"/>
    <w:pPr>
      <w:ind w:left="6480"/>
    </w:pPr>
    <w:rPr>
      <w:rFonts w:cs="Times New Roman"/>
      <w:bCs w:val="0"/>
      <w:kern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4550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877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basedOn w:val="a0"/>
    <w:rsid w:val="00B877B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rsid w:val="00B877B5"/>
    <w:pPr>
      <w:widowControl w:val="0"/>
      <w:autoSpaceDE w:val="0"/>
      <w:autoSpaceDN w:val="0"/>
      <w:adjustRightInd w:val="0"/>
    </w:pPr>
    <w:rPr>
      <w:rFonts w:cs="Times New Roman"/>
      <w:bCs w:val="0"/>
      <w:kern w:val="0"/>
      <w:sz w:val="24"/>
      <w:szCs w:val="24"/>
    </w:rPr>
  </w:style>
  <w:style w:type="character" w:customStyle="1" w:styleId="FontStyle29">
    <w:name w:val="Font Style29"/>
    <w:basedOn w:val="a0"/>
    <w:rsid w:val="00B877B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B877B5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87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7B5"/>
    <w:rPr>
      <w:rFonts w:ascii="Tahoma" w:eastAsia="Times New Roman" w:hAnsi="Tahoma" w:cs="Tahoma"/>
      <w:bCs/>
      <w:kern w:val="28"/>
      <w:sz w:val="16"/>
      <w:szCs w:val="16"/>
      <w:lang w:eastAsia="ru-RU"/>
    </w:rPr>
  </w:style>
  <w:style w:type="paragraph" w:styleId="a8">
    <w:name w:val="header"/>
    <w:basedOn w:val="a"/>
    <w:link w:val="a9"/>
    <w:rsid w:val="002603A3"/>
    <w:pPr>
      <w:tabs>
        <w:tab w:val="center" w:pos="4677"/>
        <w:tab w:val="right" w:pos="9355"/>
      </w:tabs>
    </w:pPr>
    <w:rPr>
      <w:rFonts w:cs="Times New Roman"/>
      <w:bCs w:val="0"/>
      <w:kern w:val="0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0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603A3"/>
  </w:style>
  <w:style w:type="character" w:styleId="ab">
    <w:name w:val="Strong"/>
    <w:basedOn w:val="a0"/>
    <w:uiPriority w:val="22"/>
    <w:qFormat/>
    <w:rsid w:val="009A572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384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384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4384F"/>
    <w:rPr>
      <w:rFonts w:ascii="Times New Roman" w:eastAsia="Times New Roman" w:hAnsi="Times New Roman" w:cs="Arial"/>
      <w:bCs/>
      <w:kern w:val="28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384F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384F"/>
    <w:rPr>
      <w:rFonts w:ascii="Times New Roman" w:eastAsia="Times New Roman" w:hAnsi="Times New Roman" w:cs="Arial"/>
      <w:b/>
      <w:bCs/>
      <w:kern w:val="28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0F58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31"/>
    <w:rsid w:val="000F58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F5898"/>
    <w:pPr>
      <w:widowControl w:val="0"/>
      <w:shd w:val="clear" w:color="auto" w:fill="FFFFFF"/>
      <w:spacing w:line="0" w:lineRule="atLeast"/>
      <w:ind w:hanging="320"/>
      <w:jc w:val="center"/>
      <w:outlineLvl w:val="1"/>
    </w:pPr>
    <w:rPr>
      <w:rFonts w:cs="Times New Roman"/>
      <w:b/>
      <w:kern w:val="0"/>
      <w:sz w:val="26"/>
      <w:szCs w:val="26"/>
      <w:lang w:eastAsia="en-US"/>
    </w:rPr>
  </w:style>
  <w:style w:type="paragraph" w:customStyle="1" w:styleId="31">
    <w:name w:val="Основной текст3"/>
    <w:basedOn w:val="a"/>
    <w:link w:val="af1"/>
    <w:rsid w:val="000F5898"/>
    <w:pPr>
      <w:widowControl w:val="0"/>
      <w:shd w:val="clear" w:color="auto" w:fill="FFFFFF"/>
      <w:spacing w:line="322" w:lineRule="exact"/>
      <w:ind w:hanging="160"/>
      <w:jc w:val="both"/>
    </w:pPr>
    <w:rPr>
      <w:rFonts w:cs="Times New Roman"/>
      <w:bCs w:val="0"/>
      <w:kern w:val="0"/>
      <w:sz w:val="26"/>
      <w:szCs w:val="26"/>
      <w:lang w:eastAsia="en-US"/>
    </w:rPr>
  </w:style>
  <w:style w:type="table" w:styleId="af2">
    <w:name w:val="Table Grid"/>
    <w:basedOn w:val="a1"/>
    <w:uiPriority w:val="59"/>
    <w:rsid w:val="00E15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20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CE434345D81397B011B064907A29A76895B4D95BFC56C4BE4ABEB24B599AA37E3129CDA4F6E77F74457CF72F3BEA7C012BBD8B0FD5476K1dDH" TargetMode="External"/><Relationship Id="rId13" Type="http://schemas.openxmlformats.org/officeDocument/2006/relationships/hyperlink" Target="consultantplus://offline/ref=F4EA1B019CABD32EF7EEA27077E294C9FB7DE5C30279196CFBF39EF75F9649861AEE8C2B66A2499D23C519CFt5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93C3E0AFCA59C8640AF1FB9120F566E4B6AA0B2417DF6C4437882FFA97B123C904A97E3AD3C2E2991FD52Cp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93C3E0AFCA59C8640AF1FB9120F566E4B6AA0B2417DF6C4437882FFA97B123C904A97E3AD3C2E2991FD52Cp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EFCE434345D81397B01050B5F6BF8977186054394B5CA3E10BBF0B673BC93FD70AC4BCC9E1A627DF651039B28A4B3A6KCd0H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FCE434345D81397B01050B5F6BF8977186054394B5CA3E10BBF0B673BC93FD70AC4BDE9E426E7EF64F0A983DF2E2E09501B8DDB0FF516A1FD6ABK9d8H" TargetMode="External"/><Relationship Id="rId14" Type="http://schemas.openxmlformats.org/officeDocument/2006/relationships/hyperlink" Target="consultantplus://offline/ref=F4EA1B019CABD32EF7EEA27077E294C9FB7DE5C30279196CFBF39EF75F9649861AEE8C2B66A2499D23C519CFt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12C9-286B-4BC6-AF71-17B57239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21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Agafonova</dc:creator>
  <cp:lastModifiedBy>Я</cp:lastModifiedBy>
  <cp:revision>55</cp:revision>
  <cp:lastPrinted>2023-06-28T08:46:00Z</cp:lastPrinted>
  <dcterms:created xsi:type="dcterms:W3CDTF">2020-06-05T20:46:00Z</dcterms:created>
  <dcterms:modified xsi:type="dcterms:W3CDTF">2023-06-28T08:50:00Z</dcterms:modified>
</cp:coreProperties>
</file>